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5970" w14:textId="77777777" w:rsidR="00956BB4" w:rsidRDefault="00000000">
      <w:pPr>
        <w:spacing w:before="94"/>
        <w:ind w:left="1942"/>
        <w:rPr>
          <w:rFonts w:ascii="Times New Roman" w:eastAsia="Times New Roman" w:hAnsi="Times New Roman" w:cs="Times New Roman"/>
          <w:sz w:val="20"/>
          <w:szCs w:val="20"/>
        </w:rPr>
      </w:pPr>
      <w:r>
        <w:rPr>
          <w:noProof/>
        </w:rPr>
        <w:drawing>
          <wp:inline distT="0" distB="0" distL="0" distR="0" wp14:anchorId="6298010A" wp14:editId="7C6CC3A8">
            <wp:extent cx="3371215" cy="9226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371215" cy="922655"/>
                    </a:xfrm>
                    <a:prstGeom prst="rect">
                      <a:avLst/>
                    </a:prstGeom>
                    <a:ln/>
                  </pic:spPr>
                </pic:pic>
              </a:graphicData>
            </a:graphic>
          </wp:inline>
        </w:drawing>
      </w:r>
    </w:p>
    <w:p w14:paraId="12FF1640" w14:textId="77777777" w:rsidR="00956BB4" w:rsidRDefault="00956BB4">
      <w:pPr>
        <w:spacing w:before="84"/>
        <w:jc w:val="center"/>
        <w:rPr>
          <w:rFonts w:ascii="Times New Roman" w:eastAsia="Times New Roman" w:hAnsi="Times New Roman" w:cs="Times New Roman"/>
          <w:sz w:val="24"/>
          <w:szCs w:val="24"/>
        </w:rPr>
      </w:pPr>
    </w:p>
    <w:p w14:paraId="5F0552C4" w14:textId="77777777" w:rsidR="00956BB4" w:rsidRDefault="00000000">
      <w:pPr>
        <w:spacing w:before="84"/>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Committee/Task Force Chair</w:t>
      </w:r>
    </w:p>
    <w:p w14:paraId="6A4507E9" w14:textId="77777777" w:rsidR="00956BB4" w:rsidRDefault="00000000">
      <w:pPr>
        <w:spacing w:before="84"/>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February 2024 report to the Board of Directors</w:t>
      </w:r>
    </w:p>
    <w:p w14:paraId="754D6642" w14:textId="77777777" w:rsidR="00956BB4" w:rsidRDefault="00956BB4">
      <w:pPr>
        <w:spacing w:before="84"/>
        <w:jc w:val="center"/>
        <w:rPr>
          <w:rFonts w:ascii="Times New Roman" w:eastAsia="Times New Roman" w:hAnsi="Times New Roman" w:cs="Times New Roman"/>
          <w:sz w:val="24"/>
          <w:szCs w:val="24"/>
        </w:rPr>
      </w:pPr>
    </w:p>
    <w:p w14:paraId="3558F268"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Due to your Board Liaison on March 19, 2024, </w:t>
      </w:r>
      <w:r>
        <w:rPr>
          <w:rFonts w:ascii="Times New Roman" w:eastAsia="Times New Roman" w:hAnsi="Times New Roman" w:cs="Times New Roman"/>
          <w:sz w:val="24"/>
          <w:szCs w:val="24"/>
        </w:rPr>
        <w:t>for inclusion in the materials for the Board of Directors Meeting in New Orleans. Your report serves to inform the SAA Board of the committee/task force’s accomplishments and as background for the action items.</w:t>
      </w:r>
    </w:p>
    <w:p w14:paraId="30584025" w14:textId="77777777" w:rsidR="00956BB4" w:rsidRDefault="00000000">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asks all committee and task force chairs to use this Word document to report to the Executive Director (</w:t>
      </w:r>
      <w:hyperlink r:id="rId9">
        <w:r>
          <w:rPr>
            <w:rFonts w:ascii="Times New Roman" w:eastAsia="Times New Roman" w:hAnsi="Times New Roman" w:cs="Times New Roman"/>
            <w:color w:val="0000FF"/>
            <w:sz w:val="24"/>
            <w:szCs w:val="24"/>
            <w:u w:val="single"/>
          </w:rPr>
          <w:t>oona_schmid@saa.org</w:t>
        </w:r>
      </w:hyperlink>
      <w:r>
        <w:rPr>
          <w:rFonts w:ascii="Times New Roman" w:eastAsia="Times New Roman" w:hAnsi="Times New Roman" w:cs="Times New Roman"/>
          <w:color w:val="000000"/>
          <w:sz w:val="24"/>
          <w:szCs w:val="24"/>
        </w:rPr>
        <w:t>), the SAA Secretary (</w:t>
      </w:r>
      <w:r>
        <w:rPr>
          <w:rFonts w:ascii="Times New Roman" w:eastAsia="Times New Roman" w:hAnsi="Times New Roman" w:cs="Times New Roman"/>
          <w:color w:val="333333"/>
          <w:sz w:val="26"/>
          <w:szCs w:val="26"/>
          <w:highlight w:val="white"/>
        </w:rPr>
        <w:t>Barbara.roth@unlv.edu</w:t>
      </w:r>
      <w:r>
        <w:rPr>
          <w:rFonts w:ascii="Times New Roman" w:eastAsia="Times New Roman" w:hAnsi="Times New Roman" w:cs="Times New Roman"/>
          <w:color w:val="000000"/>
          <w:sz w:val="24"/>
          <w:szCs w:val="24"/>
        </w:rPr>
        <w:t xml:space="preserve">), and your Board Liaison. </w:t>
      </w:r>
    </w:p>
    <w:p w14:paraId="44A1A668" w14:textId="77777777" w:rsidR="00956BB4" w:rsidRDefault="00000000">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Reports are required for the BOD meeting at the Annual Meeting of each year and optional in the BOD September meeting.</w:t>
      </w:r>
    </w:p>
    <w:p w14:paraId="0879AAE4" w14:textId="77777777" w:rsidR="00956BB4" w:rsidRDefault="00000000">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cc: all committee and task force members are carbon copied on the transmittal email.</w:t>
      </w:r>
      <w:r>
        <w:rPr>
          <w:rFonts w:ascii="Times New Roman" w:eastAsia="Times New Roman" w:hAnsi="Times New Roman" w:cs="Times New Roman"/>
          <w:color w:val="000000"/>
          <w:sz w:val="24"/>
          <w:szCs w:val="24"/>
        </w:rPr>
        <w:t xml:space="preserve"> If committee members have comments on the report to the Board, please contact the Committee/Task Force board liaison within 3 days.</w:t>
      </w:r>
    </w:p>
    <w:p w14:paraId="3E9DAEC4" w14:textId="77777777" w:rsidR="00956BB4" w:rsidRDefault="00000000">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Starting in 2022, Coordinator, Membership and Meetings, posts reports on Committee pages to improve transparency and assist incoming future chairs.</w:t>
      </w:r>
      <w:r>
        <w:rPr>
          <w:rFonts w:ascii="Times New Roman" w:eastAsia="Times New Roman" w:hAnsi="Times New Roman" w:cs="Times New Roman"/>
          <w:color w:val="000000"/>
          <w:sz w:val="24"/>
          <w:szCs w:val="24"/>
        </w:rPr>
        <w:t xml:space="preserve"> This means </w:t>
      </w:r>
      <w:proofErr w:type="gramStart"/>
      <w:r>
        <w:rPr>
          <w:rFonts w:ascii="Times New Roman" w:eastAsia="Times New Roman" w:hAnsi="Times New Roman" w:cs="Times New Roman"/>
          <w:color w:val="000000"/>
          <w:sz w:val="24"/>
          <w:szCs w:val="24"/>
        </w:rPr>
        <w:t>that</w:t>
      </w:r>
      <w:proofErr w:type="gramEnd"/>
    </w:p>
    <w:p w14:paraId="4246690C" w14:textId="77777777" w:rsidR="00956BB4" w:rsidRDefault="00000000">
      <w:pPr>
        <w:numPr>
          <w:ilvl w:val="1"/>
          <w:numId w:val="1"/>
        </w:numPr>
        <w:pBdr>
          <w:top w:val="nil"/>
          <w:left w:val="nil"/>
          <w:bottom w:val="nil"/>
          <w:right w:val="nil"/>
          <w:between w:val="nil"/>
        </w:pBdr>
        <w:spacing w:before="84"/>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Committee chairs are responsible for making sure </w:t>
      </w:r>
      <w:r>
        <w:rPr>
          <w:rFonts w:ascii="Times New Roman" w:eastAsia="Times New Roman" w:hAnsi="Times New Roman" w:cs="Times New Roman"/>
          <w:color w:val="000000"/>
          <w:sz w:val="24"/>
          <w:szCs w:val="24"/>
          <w:u w:val="single"/>
        </w:rPr>
        <w:t xml:space="preserve">the entire committee has reviewed the report prior to </w:t>
      </w:r>
      <w:proofErr w:type="gramStart"/>
      <w:r>
        <w:rPr>
          <w:rFonts w:ascii="Times New Roman" w:eastAsia="Times New Roman" w:hAnsi="Times New Roman" w:cs="Times New Roman"/>
          <w:color w:val="000000"/>
          <w:sz w:val="24"/>
          <w:szCs w:val="24"/>
          <w:u w:val="single"/>
        </w:rPr>
        <w:t>submission</w:t>
      </w:r>
      <w:proofErr w:type="gramEnd"/>
    </w:p>
    <w:p w14:paraId="2238D504" w14:textId="77777777" w:rsidR="00956BB4" w:rsidRDefault="00000000">
      <w:pPr>
        <w:numPr>
          <w:ilvl w:val="1"/>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Reports do not include </w:t>
      </w:r>
      <w:r>
        <w:rPr>
          <w:rFonts w:ascii="Times New Roman" w:eastAsia="Times New Roman" w:hAnsi="Times New Roman" w:cs="Times New Roman"/>
          <w:color w:val="000000"/>
          <w:sz w:val="24"/>
          <w:szCs w:val="24"/>
          <w:u w:val="single"/>
        </w:rPr>
        <w:t>ad hominem attacks</w:t>
      </w:r>
      <w:r>
        <w:rPr>
          <w:rFonts w:ascii="Times New Roman" w:eastAsia="Times New Roman" w:hAnsi="Times New Roman" w:cs="Times New Roman"/>
          <w:color w:val="000000"/>
          <w:sz w:val="24"/>
          <w:szCs w:val="24"/>
        </w:rPr>
        <w:t xml:space="preserve"> or otherwise defame, insult, or libel another person or </w:t>
      </w:r>
      <w:proofErr w:type="gramStart"/>
      <w:r>
        <w:rPr>
          <w:rFonts w:ascii="Times New Roman" w:eastAsia="Times New Roman" w:hAnsi="Times New Roman" w:cs="Times New Roman"/>
          <w:color w:val="000000"/>
          <w:sz w:val="24"/>
          <w:szCs w:val="24"/>
        </w:rPr>
        <w:t>group</w:t>
      </w:r>
      <w:proofErr w:type="gramEnd"/>
    </w:p>
    <w:p w14:paraId="7950C441" w14:textId="77777777" w:rsidR="00956BB4" w:rsidRDefault="00000000">
      <w:pPr>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w:t>
      </w:r>
      <w:proofErr w:type="gramStart"/>
      <w:r>
        <w:rPr>
          <w:rFonts w:ascii="Times New Roman" w:eastAsia="Times New Roman" w:hAnsi="Times New Roman" w:cs="Times New Roman"/>
          <w:color w:val="000000"/>
          <w:sz w:val="24"/>
          <w:szCs w:val="24"/>
        </w:rPr>
        <w:t>are able to</w:t>
      </w:r>
      <w:proofErr w:type="gramEnd"/>
      <w:r>
        <w:rPr>
          <w:rFonts w:ascii="Times New Roman" w:eastAsia="Times New Roman" w:hAnsi="Times New Roman" w:cs="Times New Roman"/>
          <w:color w:val="000000"/>
          <w:sz w:val="24"/>
          <w:szCs w:val="24"/>
        </w:rPr>
        <w:t xml:space="preserve"> join us in person, Committee and Task Force chairs are invited to join the Board for </w:t>
      </w:r>
      <w:r>
        <w:rPr>
          <w:rFonts w:ascii="Times New Roman" w:eastAsia="Times New Roman" w:hAnsi="Times New Roman" w:cs="Times New Roman"/>
          <w:b/>
          <w:color w:val="000000"/>
          <w:sz w:val="24"/>
          <w:szCs w:val="24"/>
        </w:rPr>
        <w:t xml:space="preserve">breakfast on Saturday April 19, 2024. </w:t>
      </w:r>
    </w:p>
    <w:p w14:paraId="2A85EE98" w14:textId="77777777" w:rsidR="00956BB4" w:rsidRDefault="00956BB4">
      <w:pPr>
        <w:pBdr>
          <w:top w:val="nil"/>
          <w:left w:val="nil"/>
          <w:bottom w:val="nil"/>
          <w:right w:val="nil"/>
          <w:between w:val="nil"/>
        </w:pBdr>
        <w:spacing w:before="84"/>
        <w:ind w:left="720"/>
        <w:rPr>
          <w:rFonts w:ascii="Times New Roman" w:eastAsia="Times New Roman" w:hAnsi="Times New Roman" w:cs="Times New Roman"/>
          <w:color w:val="000000"/>
          <w:sz w:val="24"/>
          <w:szCs w:val="24"/>
        </w:rPr>
      </w:pPr>
    </w:p>
    <w:tbl>
      <w:tblPr>
        <w:tblStyle w:val="a"/>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7673"/>
      </w:tblGrid>
      <w:tr w:rsidR="00956BB4" w14:paraId="5D27C41D" w14:textId="77777777">
        <w:tc>
          <w:tcPr>
            <w:tcW w:w="1877" w:type="dxa"/>
          </w:tcPr>
          <w:p w14:paraId="6F1F1628"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Report of the</w:t>
            </w:r>
          </w:p>
        </w:tc>
        <w:tc>
          <w:tcPr>
            <w:tcW w:w="7673" w:type="dxa"/>
          </w:tcPr>
          <w:p w14:paraId="16A1EDAD"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Award Committee</w:t>
            </w:r>
          </w:p>
        </w:tc>
      </w:tr>
      <w:tr w:rsidR="00956BB4" w14:paraId="2F12CF6C" w14:textId="77777777">
        <w:tc>
          <w:tcPr>
            <w:tcW w:w="1877" w:type="dxa"/>
          </w:tcPr>
          <w:p w14:paraId="599B6433"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From Chair</w:t>
            </w:r>
          </w:p>
        </w:tc>
        <w:tc>
          <w:tcPr>
            <w:tcW w:w="7673" w:type="dxa"/>
          </w:tcPr>
          <w:p w14:paraId="395FE64C"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Mark D. McCoy</w:t>
            </w:r>
          </w:p>
        </w:tc>
      </w:tr>
      <w:tr w:rsidR="00956BB4" w14:paraId="3312A7BE" w14:textId="77777777">
        <w:tc>
          <w:tcPr>
            <w:tcW w:w="1877" w:type="dxa"/>
          </w:tcPr>
          <w:p w14:paraId="7FAC2597"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673" w:type="dxa"/>
          </w:tcPr>
          <w:p w14:paraId="0A2B1D60"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3/14/2024</w:t>
            </w:r>
          </w:p>
        </w:tc>
      </w:tr>
    </w:tbl>
    <w:p w14:paraId="6DBA02E1" w14:textId="77777777" w:rsidR="00956BB4" w:rsidRDefault="00956BB4">
      <w:pPr>
        <w:pBdr>
          <w:top w:val="nil"/>
          <w:left w:val="nil"/>
          <w:bottom w:val="nil"/>
          <w:right w:val="nil"/>
          <w:between w:val="nil"/>
        </w:pBdr>
        <w:spacing w:before="84"/>
        <w:ind w:left="720"/>
        <w:rPr>
          <w:rFonts w:ascii="Times New Roman" w:eastAsia="Times New Roman" w:hAnsi="Times New Roman" w:cs="Times New Roman"/>
          <w:b/>
          <w:color w:val="000000"/>
          <w:sz w:val="24"/>
          <w:szCs w:val="24"/>
        </w:rPr>
      </w:pPr>
    </w:p>
    <w:p w14:paraId="140D704C" w14:textId="77777777" w:rsidR="00956BB4" w:rsidRDefault="00000000">
      <w:pPr>
        <w:numPr>
          <w:ilvl w:val="0"/>
          <w:numId w:val="3"/>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and terms for your committee:</w:t>
      </w:r>
    </w:p>
    <w:p w14:paraId="6299BF24" w14:textId="77777777" w:rsidR="00956BB4" w:rsidRDefault="00000000">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3F46B65F"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all committee members </w:t>
      </w:r>
      <w:r>
        <w:rPr>
          <w:rFonts w:ascii="Times New Roman" w:eastAsia="Times New Roman" w:hAnsi="Times New Roman" w:cs="Times New Roman"/>
          <w:sz w:val="24"/>
          <w:szCs w:val="24"/>
          <w:u w:val="single"/>
        </w:rPr>
        <w:t>must review</w:t>
      </w:r>
      <w:r>
        <w:rPr>
          <w:rFonts w:ascii="Times New Roman" w:eastAsia="Times New Roman" w:hAnsi="Times New Roman" w:cs="Times New Roman"/>
          <w:sz w:val="24"/>
          <w:szCs w:val="24"/>
        </w:rPr>
        <w:t xml:space="preserve"> the report prior to submission</w:t>
      </w:r>
    </w:p>
    <w:p w14:paraId="16CF42BD" w14:textId="77777777" w:rsidR="00956BB4" w:rsidRDefault="00956BB4">
      <w:pPr>
        <w:spacing w:before="84"/>
        <w:rPr>
          <w:rFonts w:ascii="Times New Roman" w:eastAsia="Times New Roman" w:hAnsi="Times New Roman" w:cs="Times New Roman"/>
          <w:sz w:val="24"/>
          <w:szCs w:val="24"/>
        </w:rPr>
      </w:pPr>
    </w:p>
    <w:p w14:paraId="2840198A" w14:textId="77777777" w:rsidR="00956BB4" w:rsidRDefault="00956BB4">
      <w:pPr>
        <w:spacing w:before="84"/>
        <w:rPr>
          <w:rFonts w:ascii="Times New Roman" w:eastAsia="Times New Roman" w:hAnsi="Times New Roman" w:cs="Times New Roman"/>
          <w:sz w:val="24"/>
          <w:szCs w:val="24"/>
        </w:rPr>
      </w:pPr>
    </w:p>
    <w:tbl>
      <w:tblPr>
        <w:tblStyle w:val="a0"/>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2"/>
      </w:tblGrid>
      <w:tr w:rsidR="00956BB4" w14:paraId="43367ECB" w14:textId="77777777">
        <w:trPr>
          <w:trHeight w:val="3302"/>
        </w:trPr>
        <w:tc>
          <w:tcPr>
            <w:tcW w:w="9592" w:type="dxa"/>
          </w:tcPr>
          <w:p w14:paraId="3E20848C" w14:textId="77777777" w:rsidR="00956BB4"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Mark D. McCoy, chair, 03/31/2023 - 05/01/2026</w:t>
            </w:r>
          </w:p>
          <w:p w14:paraId="0089B84B" w14:textId="77777777" w:rsidR="00956BB4"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Holley Moyes, 04/16/2021 - 04/05/2024</w:t>
            </w:r>
          </w:p>
          <w:p w14:paraId="3E6FC906" w14:textId="77777777" w:rsidR="00956BB4"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Joel Palka, 03/31/2023 - 05/01/2026</w:t>
            </w:r>
          </w:p>
          <w:p w14:paraId="617FB25C" w14:textId="77777777" w:rsidR="00956BB4"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Lee Panich 03/31/2023 - 05/01/2026</w:t>
            </w:r>
          </w:p>
          <w:p w14:paraId="7AEA6E27" w14:textId="77777777" w:rsidR="00956BB4"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Terry G. Powis, 04/16/2021 - 04/05/2024</w:t>
            </w:r>
          </w:p>
          <w:p w14:paraId="0E90BC3E" w14:textId="77777777" w:rsidR="00956BB4"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Leslie A. Reeder-Myers, 03/31/2023 - 05/01/2026</w:t>
            </w:r>
          </w:p>
          <w:p w14:paraId="6192438E" w14:textId="77777777" w:rsidR="00956BB4" w:rsidRDefault="00956BB4">
            <w:pPr>
              <w:spacing w:before="84"/>
              <w:rPr>
                <w:rFonts w:ascii="Times New Roman" w:eastAsia="Times New Roman" w:hAnsi="Times New Roman" w:cs="Times New Roman"/>
                <w:sz w:val="24"/>
                <w:szCs w:val="24"/>
              </w:rPr>
            </w:pPr>
          </w:p>
        </w:tc>
      </w:tr>
    </w:tbl>
    <w:p w14:paraId="1CAB1447" w14:textId="77777777" w:rsidR="00956BB4" w:rsidRDefault="00956BB4">
      <w:pPr>
        <w:pBdr>
          <w:top w:val="nil"/>
          <w:left w:val="nil"/>
          <w:bottom w:val="nil"/>
          <w:right w:val="nil"/>
          <w:between w:val="nil"/>
        </w:pBdr>
        <w:spacing w:before="84"/>
        <w:ind w:left="720"/>
        <w:rPr>
          <w:rFonts w:ascii="Times New Roman" w:eastAsia="Times New Roman" w:hAnsi="Times New Roman" w:cs="Times New Roman"/>
          <w:b/>
          <w:color w:val="000000"/>
          <w:sz w:val="24"/>
          <w:szCs w:val="24"/>
        </w:rPr>
      </w:pPr>
    </w:p>
    <w:p w14:paraId="6A35BC29" w14:textId="77777777" w:rsidR="00956BB4" w:rsidRDefault="00000000">
      <w:pPr>
        <w:numPr>
          <w:ilvl w:val="0"/>
          <w:numId w:val="3"/>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Executive summary of Committee’s/Task Force’s activities over the past year:</w:t>
      </w:r>
    </w:p>
    <w:p w14:paraId="2A805EF7" w14:textId="77777777" w:rsidR="00956BB4" w:rsidRDefault="00000000">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Please note that the activities summary should not exceed 250 words. Should the committee or task force be responding to a Board request for a draft document or report, refer to it in the summary and </w:t>
      </w:r>
      <w:proofErr w:type="gramStart"/>
      <w:r>
        <w:rPr>
          <w:rFonts w:ascii="Times New Roman" w:eastAsia="Times New Roman" w:hAnsi="Times New Roman" w:cs="Times New Roman"/>
          <w:i/>
          <w:sz w:val="24"/>
          <w:szCs w:val="24"/>
        </w:rPr>
        <w:t>forwarded</w:t>
      </w:r>
      <w:proofErr w:type="gramEnd"/>
      <w:r>
        <w:rPr>
          <w:rFonts w:ascii="Times New Roman" w:eastAsia="Times New Roman" w:hAnsi="Times New Roman" w:cs="Times New Roman"/>
          <w:i/>
          <w:sz w:val="24"/>
          <w:szCs w:val="24"/>
        </w:rPr>
        <w:t xml:space="preserve"> with this form as an attachment. If no such document was requested by the Board, the executive summary should be confined to the word limit.</w:t>
      </w:r>
    </w:p>
    <w:p w14:paraId="19C7FD0E"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2843B4F7" w14:textId="77777777" w:rsidR="00956BB4" w:rsidRDefault="00956BB4">
      <w:pPr>
        <w:spacing w:before="84"/>
        <w:rPr>
          <w:rFonts w:ascii="Times New Roman" w:eastAsia="Times New Roman" w:hAnsi="Times New Roman" w:cs="Times New Roman"/>
          <w:sz w:val="24"/>
          <w:szCs w:val="24"/>
        </w:rPr>
      </w:pPr>
    </w:p>
    <w:tbl>
      <w:tblPr>
        <w:tblStyle w:val="a1"/>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3"/>
      </w:tblGrid>
      <w:tr w:rsidR="00956BB4" w14:paraId="316CBDE7" w14:textId="77777777">
        <w:trPr>
          <w:trHeight w:val="4661"/>
        </w:trPr>
        <w:tc>
          <w:tcPr>
            <w:tcW w:w="9893" w:type="dxa"/>
          </w:tcPr>
          <w:p w14:paraId="48822805"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We solicited and accepted nomination for the Dissertation Award in 2023. Assessed the nominees’ dissertations, with nomination letters, in late 2023 and early 2024. Chose an awardee based on those assessments to honor for the 2024 Annual Meeting.</w:t>
            </w:r>
          </w:p>
          <w:p w14:paraId="44461BD0" w14:textId="77777777" w:rsidR="00956BB4" w:rsidRDefault="00956BB4">
            <w:pPr>
              <w:spacing w:before="84"/>
              <w:rPr>
                <w:rFonts w:ascii="Times New Roman" w:eastAsia="Times New Roman" w:hAnsi="Times New Roman" w:cs="Times New Roman"/>
                <w:sz w:val="24"/>
                <w:szCs w:val="24"/>
              </w:rPr>
            </w:pPr>
          </w:p>
          <w:p w14:paraId="50A5C5CA"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a total of 15 nominees for the Dissertation Award this year. They represented 15 different institutions (10 public, 5 private) and were a diverse group of individuals that conducted research all over the world. </w:t>
            </w:r>
          </w:p>
          <w:p w14:paraId="02A1BE50" w14:textId="77777777" w:rsidR="00956BB4" w:rsidRDefault="00956BB4">
            <w:pPr>
              <w:spacing w:before="84"/>
              <w:rPr>
                <w:rFonts w:ascii="Times New Roman" w:eastAsia="Times New Roman" w:hAnsi="Times New Roman" w:cs="Times New Roman"/>
                <w:sz w:val="24"/>
                <w:szCs w:val="24"/>
              </w:rPr>
            </w:pPr>
          </w:p>
          <w:p w14:paraId="120EB412"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solicited nominations proceeded as it had in previous years with only one minor technical problem early in the nomination process. The chair moved institutions and his previous institution abruptly shut off access to his email without a bounce. That was resolved by updating the SAA website, extending the nomination period by a month, and regaining access to the email account to confirm no nominations had been missed.</w:t>
            </w:r>
          </w:p>
          <w:p w14:paraId="591EC213" w14:textId="77777777" w:rsidR="00956BB4" w:rsidRDefault="00956BB4">
            <w:pPr>
              <w:spacing w:before="84"/>
              <w:rPr>
                <w:rFonts w:ascii="Times New Roman" w:eastAsia="Times New Roman" w:hAnsi="Times New Roman" w:cs="Times New Roman"/>
                <w:sz w:val="24"/>
                <w:szCs w:val="24"/>
              </w:rPr>
            </w:pPr>
          </w:p>
          <w:p w14:paraId="0C0831D7"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No formal assessment of workload was made this year. We have two members leaving at the end of this year and two new members joining next year. That is especially important because we need to maintain a large committee to fairly assess ~7,500 pages of original research across a wide range of subjects and regions.</w:t>
            </w:r>
          </w:p>
        </w:tc>
      </w:tr>
    </w:tbl>
    <w:p w14:paraId="33BE149F" w14:textId="77777777" w:rsidR="00956BB4" w:rsidRDefault="00956BB4">
      <w:pPr>
        <w:pBdr>
          <w:top w:val="nil"/>
          <w:left w:val="nil"/>
          <w:bottom w:val="nil"/>
          <w:right w:val="nil"/>
          <w:between w:val="nil"/>
        </w:pBdr>
        <w:spacing w:before="84"/>
        <w:ind w:left="720"/>
        <w:rPr>
          <w:rFonts w:ascii="Times New Roman" w:eastAsia="Times New Roman" w:hAnsi="Times New Roman" w:cs="Times New Roman"/>
          <w:b/>
          <w:color w:val="000000"/>
          <w:sz w:val="24"/>
          <w:szCs w:val="24"/>
        </w:rPr>
      </w:pPr>
    </w:p>
    <w:p w14:paraId="1E29D91A" w14:textId="77777777" w:rsidR="00956BB4" w:rsidRDefault="00000000">
      <w:pPr>
        <w:numPr>
          <w:ilvl w:val="0"/>
          <w:numId w:val="3"/>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Items for Board Consideration, if applicable. These are recommendations and requests that specifically require Board approval.</w:t>
      </w:r>
    </w:p>
    <w:p w14:paraId="467A7CE8" w14:textId="77777777" w:rsidR="00956BB4" w:rsidRDefault="00000000">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These items range from statements that you may wish to be disseminated, requests to undertake projects, requests to disseminate results, or any other action for which a committee or task force needs specific Board guidance/approval. </w:t>
      </w:r>
      <w:r>
        <w:rPr>
          <w:rFonts w:ascii="Times New Roman" w:eastAsia="Times New Roman" w:hAnsi="Times New Roman" w:cs="Times New Roman"/>
          <w:i/>
          <w:sz w:val="24"/>
          <w:szCs w:val="24"/>
          <w:u w:val="single"/>
        </w:rPr>
        <w:t xml:space="preserve">Please do not embed such items in your </w:t>
      </w:r>
      <w:proofErr w:type="gramStart"/>
      <w:r>
        <w:rPr>
          <w:rFonts w:ascii="Times New Roman" w:eastAsia="Times New Roman" w:hAnsi="Times New Roman" w:cs="Times New Roman"/>
          <w:i/>
          <w:sz w:val="24"/>
          <w:szCs w:val="24"/>
          <w:u w:val="single"/>
        </w:rPr>
        <w:t>activities</w:t>
      </w:r>
      <w:proofErr w:type="gramEnd"/>
      <w:r>
        <w:rPr>
          <w:rFonts w:ascii="Times New Roman" w:eastAsia="Times New Roman" w:hAnsi="Times New Roman" w:cs="Times New Roman"/>
          <w:i/>
          <w:sz w:val="24"/>
          <w:szCs w:val="24"/>
          <w:u w:val="single"/>
        </w:rPr>
        <w:t xml:space="preserve"> summary</w:t>
      </w:r>
      <w:r>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discussion of fiscal impacts, if any, but note that budget requests occur in advance of the Fall Board meeting (and not as part of this report).</w:t>
      </w:r>
    </w:p>
    <w:p w14:paraId="6416AE8A" w14:textId="77777777" w:rsidR="00956BB4" w:rsidRDefault="00000000">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 xml:space="preserve">Should you have questions about whether any of your </w:t>
      </w:r>
      <w:proofErr w:type="gramStart"/>
      <w:r>
        <w:rPr>
          <w:rFonts w:ascii="Times New Roman" w:eastAsia="Times New Roman" w:hAnsi="Times New Roman" w:cs="Times New Roman"/>
          <w:i/>
          <w:sz w:val="24"/>
          <w:szCs w:val="24"/>
          <w:u w:val="single"/>
        </w:rPr>
        <w:t>Committee’s</w:t>
      </w:r>
      <w:proofErr w:type="gramEnd"/>
      <w:r>
        <w:rPr>
          <w:rFonts w:ascii="Times New Roman" w:eastAsia="Times New Roman" w:hAnsi="Times New Roman" w:cs="Times New Roman"/>
          <w:i/>
          <w:sz w:val="24"/>
          <w:szCs w:val="24"/>
          <w:u w:val="single"/>
        </w:rPr>
        <w:t xml:space="preserve"> items require Board approval, please consult with your Board Liaison prior to submitting your report</w:t>
      </w:r>
      <w:r>
        <w:rPr>
          <w:rFonts w:ascii="Times New Roman" w:eastAsia="Times New Roman" w:hAnsi="Times New Roman" w:cs="Times New Roman"/>
          <w:i/>
          <w:sz w:val="24"/>
          <w:szCs w:val="24"/>
        </w:rPr>
        <w:t>. We also recommend that you run a draft of your report by your liaison before you “officially” submit it.</w:t>
      </w:r>
    </w:p>
    <w:p w14:paraId="5532D14D"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199469C4" w14:textId="77777777" w:rsidR="00956BB4" w:rsidRDefault="00956BB4">
      <w:pPr>
        <w:spacing w:before="84"/>
        <w:rPr>
          <w:rFonts w:ascii="Times New Roman" w:eastAsia="Times New Roman" w:hAnsi="Times New Roman" w:cs="Times New Roman"/>
          <w:sz w:val="24"/>
          <w:szCs w:val="24"/>
        </w:rPr>
      </w:pPr>
    </w:p>
    <w:tbl>
      <w:tblPr>
        <w:tblStyle w:val="a2"/>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3"/>
      </w:tblGrid>
      <w:tr w:rsidR="00956BB4" w14:paraId="37B94DC7" w14:textId="77777777">
        <w:trPr>
          <w:trHeight w:val="4526"/>
        </w:trPr>
        <w:tc>
          <w:tcPr>
            <w:tcW w:w="9893" w:type="dxa"/>
          </w:tcPr>
          <w:p w14:paraId="6DAA422B"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14:paraId="5AE9A355" w14:textId="77777777" w:rsidR="00956BB4" w:rsidRDefault="00956BB4">
      <w:pPr>
        <w:spacing w:before="84"/>
        <w:rPr>
          <w:rFonts w:ascii="Times New Roman" w:eastAsia="Times New Roman" w:hAnsi="Times New Roman" w:cs="Times New Roman"/>
          <w:b/>
          <w:sz w:val="24"/>
          <w:szCs w:val="24"/>
        </w:rPr>
      </w:pPr>
    </w:p>
    <w:p w14:paraId="502BDE20" w14:textId="77777777" w:rsidR="00956BB4" w:rsidRDefault="00000000">
      <w:pPr>
        <w:numPr>
          <w:ilvl w:val="0"/>
          <w:numId w:val="3"/>
        </w:numPr>
        <w:pBdr>
          <w:top w:val="nil"/>
          <w:left w:val="nil"/>
          <w:bottom w:val="nil"/>
          <w:right w:val="nil"/>
          <w:between w:val="nil"/>
        </w:pBdr>
        <w:spacing w:before="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Draft motions, if appropriate. (Optional)</w:t>
      </w:r>
    </w:p>
    <w:p w14:paraId="3DF56132" w14:textId="77777777" w:rsidR="00956BB4" w:rsidRDefault="00000000">
      <w:pPr>
        <w:spacing w:before="8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Drafting a suggested motion or motions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 </w:t>
      </w:r>
      <w:r>
        <w:rPr>
          <w:rFonts w:ascii="Times New Roman" w:eastAsia="Times New Roman" w:hAnsi="Times New Roman" w:cs="Times New Roman"/>
          <w:i/>
          <w:sz w:val="24"/>
          <w:szCs w:val="24"/>
          <w:u w:val="single"/>
        </w:rPr>
        <w:t>If you choose to include suggested motion(s) with your report, it is essential that you work with your liaison before you submit your report. They will be able to provide examples of motions that you can use as models for the ones you create.</w:t>
      </w:r>
    </w:p>
    <w:p w14:paraId="099E8067" w14:textId="77777777" w:rsidR="00956BB4" w:rsidRDefault="00956BB4">
      <w:pPr>
        <w:spacing w:before="84"/>
        <w:rPr>
          <w:rFonts w:ascii="Times New Roman" w:eastAsia="Times New Roman" w:hAnsi="Times New Roman" w:cs="Times New Roman"/>
          <w:i/>
          <w:sz w:val="24"/>
          <w:szCs w:val="24"/>
        </w:rPr>
      </w:pPr>
    </w:p>
    <w:tbl>
      <w:tblPr>
        <w:tblStyle w:val="a3"/>
        <w:tblW w:w="980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8"/>
      </w:tblGrid>
      <w:tr w:rsidR="00956BB4" w14:paraId="327487BA" w14:textId="77777777">
        <w:trPr>
          <w:trHeight w:val="3680"/>
        </w:trPr>
        <w:tc>
          <w:tcPr>
            <w:tcW w:w="9808" w:type="dxa"/>
          </w:tcPr>
          <w:p w14:paraId="20B09C9A" w14:textId="77777777" w:rsidR="00956BB4" w:rsidRDefault="000000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w:t>
            </w:r>
          </w:p>
        </w:tc>
      </w:tr>
    </w:tbl>
    <w:p w14:paraId="3B87C4DC" w14:textId="77777777" w:rsidR="00956BB4" w:rsidRDefault="00956BB4">
      <w:pPr>
        <w:spacing w:before="84"/>
        <w:rPr>
          <w:rFonts w:ascii="Times New Roman" w:eastAsia="Times New Roman" w:hAnsi="Times New Roman" w:cs="Times New Roman"/>
          <w:sz w:val="24"/>
          <w:szCs w:val="24"/>
        </w:rPr>
      </w:pPr>
    </w:p>
    <w:sectPr w:rsidR="00956BB4">
      <w:headerReference w:type="default" r:id="rId10"/>
      <w:footerReference w:type="default" r:id="rId11"/>
      <w:pgSz w:w="12240" w:h="15840"/>
      <w:pgMar w:top="360" w:right="134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5381" w14:textId="77777777" w:rsidR="003478AE" w:rsidRDefault="003478AE">
      <w:r>
        <w:separator/>
      </w:r>
    </w:p>
  </w:endnote>
  <w:endnote w:type="continuationSeparator" w:id="0">
    <w:p w14:paraId="02E83B11" w14:textId="77777777" w:rsidR="003478AE" w:rsidRDefault="003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66E1" w14:textId="77777777" w:rsidR="00956BB4"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C4E29">
      <w:rPr>
        <w:noProof/>
        <w:color w:val="000000"/>
      </w:rPr>
      <w:t>1</w:t>
    </w:r>
    <w:r>
      <w:rPr>
        <w:color w:val="000000"/>
      </w:rPr>
      <w:fldChar w:fldCharType="end"/>
    </w:r>
  </w:p>
  <w:p w14:paraId="6C6EB814" w14:textId="77777777" w:rsidR="00956BB4" w:rsidRDefault="00956BB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0BE0" w14:textId="77777777" w:rsidR="003478AE" w:rsidRDefault="003478AE">
      <w:r>
        <w:separator/>
      </w:r>
    </w:p>
  </w:footnote>
  <w:footnote w:type="continuationSeparator" w:id="0">
    <w:p w14:paraId="3282DB1C" w14:textId="77777777" w:rsidR="003478AE" w:rsidRDefault="0034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70BE" w14:textId="0648BEB8" w:rsidR="000C4E29" w:rsidRDefault="000C4E29">
    <w:pPr>
      <w:pStyle w:val="Header"/>
    </w:pPr>
    <w:r>
      <w:tab/>
    </w:r>
    <w:r>
      <w:tab/>
      <w:t>153-74.5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02542"/>
    <w:multiLevelType w:val="multilevel"/>
    <w:tmpl w:val="FA94B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660FFD"/>
    <w:multiLevelType w:val="multilevel"/>
    <w:tmpl w:val="0114A98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DB0039"/>
    <w:multiLevelType w:val="multilevel"/>
    <w:tmpl w:val="81369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2111384">
    <w:abstractNumId w:val="1"/>
  </w:num>
  <w:num w:numId="2" w16cid:durableId="195772001">
    <w:abstractNumId w:val="0"/>
  </w:num>
  <w:num w:numId="3" w16cid:durableId="1260720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B4"/>
    <w:rsid w:val="000C4E29"/>
    <w:rsid w:val="003478AE"/>
    <w:rsid w:val="00956BB4"/>
    <w:rsid w:val="00FF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8607"/>
  <w15:docId w15:val="{6F4539CF-35C1-4BC7-A4F2-EDF47312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266"/>
    <w:rPr>
      <w:sz w:val="16"/>
      <w:szCs w:val="16"/>
    </w:rPr>
  </w:style>
  <w:style w:type="paragraph" w:styleId="CommentText">
    <w:name w:val="annotation text"/>
    <w:basedOn w:val="Normal"/>
    <w:link w:val="CommentTextChar"/>
    <w:uiPriority w:val="99"/>
    <w:semiHidden/>
    <w:unhideWhenUsed/>
    <w:rsid w:val="00913266"/>
    <w:rPr>
      <w:sz w:val="20"/>
      <w:szCs w:val="20"/>
    </w:rPr>
  </w:style>
  <w:style w:type="character" w:customStyle="1" w:styleId="CommentTextChar">
    <w:name w:val="Comment Text Char"/>
    <w:basedOn w:val="DefaultParagraphFont"/>
    <w:link w:val="CommentText"/>
    <w:uiPriority w:val="99"/>
    <w:semiHidden/>
    <w:rsid w:val="00913266"/>
    <w:rPr>
      <w:sz w:val="20"/>
      <w:szCs w:val="20"/>
    </w:rPr>
  </w:style>
  <w:style w:type="paragraph" w:styleId="CommentSubject">
    <w:name w:val="annotation subject"/>
    <w:basedOn w:val="CommentText"/>
    <w:next w:val="CommentText"/>
    <w:link w:val="CommentSubjectChar"/>
    <w:uiPriority w:val="99"/>
    <w:semiHidden/>
    <w:unhideWhenUsed/>
    <w:rsid w:val="00913266"/>
    <w:rPr>
      <w:b/>
      <w:bCs/>
    </w:rPr>
  </w:style>
  <w:style w:type="character" w:customStyle="1" w:styleId="CommentSubjectChar">
    <w:name w:val="Comment Subject Char"/>
    <w:basedOn w:val="CommentTextChar"/>
    <w:link w:val="CommentSubject"/>
    <w:uiPriority w:val="99"/>
    <w:semiHidden/>
    <w:rsid w:val="0091326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ona_schmid@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SLAk2qX4zCDsHZMiSFzEUcHpYw==">CgMxLjA4AHIhMTdONHFJVWpxMXI4Y1A2TnBxMTdWcFZSNWx0UUJtSVdO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cp:lastModifiedBy>
  <cp:revision>2</cp:revision>
  <dcterms:created xsi:type="dcterms:W3CDTF">2024-03-26T14:26:00Z</dcterms:created>
  <dcterms:modified xsi:type="dcterms:W3CDTF">2024-03-26T14:26:00Z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