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8468" w14:textId="77777777" w:rsidR="007152D1" w:rsidRPr="0033543E" w:rsidRDefault="00835F9D">
      <w:pPr>
        <w:spacing w:before="94"/>
        <w:ind w:left="1942"/>
        <w:rPr>
          <w:rFonts w:ascii="Times New Roman" w:eastAsia="Times New Roman" w:hAnsi="Times New Roman" w:cs="Times New Roman"/>
          <w:sz w:val="20"/>
          <w:szCs w:val="20"/>
        </w:rPr>
      </w:pPr>
      <w:r w:rsidRPr="0033543E">
        <w:rPr>
          <w:noProof/>
        </w:rPr>
        <w:drawing>
          <wp:inline distT="0" distB="0" distL="0" distR="0" wp14:anchorId="1446A280" wp14:editId="74D4D6F2">
            <wp:extent cx="3371215" cy="9226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922655"/>
                    </a:xfrm>
                    <a:prstGeom prst="rect">
                      <a:avLst/>
                    </a:prstGeom>
                    <a:noFill/>
                    <a:ln>
                      <a:noFill/>
                    </a:ln>
                  </pic:spPr>
                </pic:pic>
              </a:graphicData>
            </a:graphic>
          </wp:inline>
        </w:drawing>
      </w:r>
    </w:p>
    <w:p w14:paraId="1F2671C9" w14:textId="77777777" w:rsidR="005A3532" w:rsidRPr="0033543E" w:rsidRDefault="005A3532" w:rsidP="005A3532">
      <w:pPr>
        <w:spacing w:before="84"/>
        <w:jc w:val="center"/>
        <w:rPr>
          <w:rFonts w:ascii="Times New Roman" w:eastAsia="Times New Roman" w:hAnsi="Times New Roman" w:cs="Times New Roman"/>
          <w:sz w:val="24"/>
          <w:szCs w:val="24"/>
        </w:rPr>
      </w:pPr>
    </w:p>
    <w:p w14:paraId="20E7E3FE" w14:textId="77777777" w:rsidR="005A3532" w:rsidRPr="0033543E" w:rsidRDefault="00502294" w:rsidP="005A3532">
      <w:pPr>
        <w:spacing w:before="84"/>
        <w:jc w:val="center"/>
        <w:rPr>
          <w:rFonts w:ascii="Times New Roman" w:eastAsia="Times New Roman" w:hAnsi="Times New Roman" w:cs="Times New Roman"/>
          <w:b/>
          <w:smallCaps/>
          <w:sz w:val="28"/>
          <w:szCs w:val="24"/>
        </w:rPr>
      </w:pPr>
      <w:r w:rsidRPr="0033543E">
        <w:rPr>
          <w:rFonts w:ascii="Times New Roman" w:eastAsia="Times New Roman" w:hAnsi="Times New Roman" w:cs="Times New Roman"/>
          <w:b/>
          <w:smallCaps/>
          <w:sz w:val="28"/>
          <w:szCs w:val="24"/>
        </w:rPr>
        <w:t>Committee/Task Force Chair</w:t>
      </w:r>
    </w:p>
    <w:p w14:paraId="7B22550C" w14:textId="26460287" w:rsidR="005A3532" w:rsidRPr="0033543E" w:rsidRDefault="00502294" w:rsidP="005A3532">
      <w:pPr>
        <w:spacing w:before="84"/>
        <w:jc w:val="center"/>
        <w:rPr>
          <w:rFonts w:ascii="Times New Roman" w:eastAsia="Times New Roman" w:hAnsi="Times New Roman" w:cs="Times New Roman"/>
          <w:b/>
          <w:smallCaps/>
          <w:sz w:val="28"/>
          <w:szCs w:val="24"/>
        </w:rPr>
      </w:pPr>
      <w:r w:rsidRPr="0033543E">
        <w:rPr>
          <w:rFonts w:ascii="Times New Roman" w:eastAsia="Times New Roman" w:hAnsi="Times New Roman" w:cs="Times New Roman"/>
          <w:b/>
          <w:smallCaps/>
          <w:sz w:val="28"/>
          <w:szCs w:val="24"/>
        </w:rPr>
        <w:t xml:space="preserve">Spring </w:t>
      </w:r>
      <w:r w:rsidR="00913266">
        <w:rPr>
          <w:rFonts w:ascii="Times New Roman" w:eastAsia="Times New Roman" w:hAnsi="Times New Roman" w:cs="Times New Roman"/>
          <w:b/>
          <w:smallCaps/>
          <w:sz w:val="28"/>
          <w:szCs w:val="24"/>
        </w:rPr>
        <w:t>202</w:t>
      </w:r>
      <w:r w:rsidR="007B71B5">
        <w:rPr>
          <w:rFonts w:ascii="Times New Roman" w:eastAsia="Times New Roman" w:hAnsi="Times New Roman" w:cs="Times New Roman"/>
          <w:b/>
          <w:smallCaps/>
          <w:sz w:val="28"/>
          <w:szCs w:val="24"/>
        </w:rPr>
        <w:t xml:space="preserve">2 </w:t>
      </w:r>
      <w:r w:rsidRPr="0033543E">
        <w:rPr>
          <w:rFonts w:ascii="Times New Roman" w:eastAsia="Times New Roman" w:hAnsi="Times New Roman" w:cs="Times New Roman"/>
          <w:b/>
          <w:smallCaps/>
          <w:sz w:val="28"/>
          <w:szCs w:val="24"/>
        </w:rPr>
        <w:t>report to the Board of Directors</w:t>
      </w:r>
    </w:p>
    <w:p w14:paraId="6F259C07" w14:textId="77777777" w:rsidR="005A3532" w:rsidRPr="0033543E" w:rsidRDefault="005A3532" w:rsidP="005A3532">
      <w:pPr>
        <w:spacing w:before="84"/>
        <w:jc w:val="center"/>
        <w:rPr>
          <w:rFonts w:ascii="Times New Roman" w:eastAsia="Times New Roman" w:hAnsi="Times New Roman" w:cs="Times New Roman"/>
          <w:sz w:val="24"/>
          <w:szCs w:val="24"/>
        </w:rPr>
      </w:pPr>
    </w:p>
    <w:p w14:paraId="10DF9D53" w14:textId="150CFEF6" w:rsidR="005A3532" w:rsidRPr="0033543E" w:rsidRDefault="005A3532" w:rsidP="007E1A70">
      <w:pPr>
        <w:spacing w:before="84"/>
        <w:rPr>
          <w:rFonts w:ascii="Times New Roman" w:eastAsia="Times New Roman" w:hAnsi="Times New Roman" w:cs="Times New Roman"/>
          <w:sz w:val="24"/>
          <w:szCs w:val="24"/>
        </w:rPr>
      </w:pPr>
      <w:r w:rsidRPr="0033543E">
        <w:rPr>
          <w:rFonts w:ascii="Times New Roman" w:eastAsia="Times New Roman" w:hAnsi="Times New Roman" w:cs="Times New Roman"/>
          <w:b/>
          <w:sz w:val="24"/>
          <w:szCs w:val="24"/>
        </w:rPr>
        <w:t xml:space="preserve">Due to </w:t>
      </w:r>
      <w:r w:rsidR="0089295C">
        <w:rPr>
          <w:rFonts w:ascii="Times New Roman" w:eastAsia="Times New Roman" w:hAnsi="Times New Roman" w:cs="Times New Roman"/>
          <w:b/>
          <w:sz w:val="24"/>
          <w:szCs w:val="24"/>
        </w:rPr>
        <w:t xml:space="preserve">CAS Chair and </w:t>
      </w:r>
      <w:r w:rsidR="00CC39D0" w:rsidRPr="0033543E">
        <w:rPr>
          <w:rFonts w:ascii="Times New Roman" w:eastAsia="Times New Roman" w:hAnsi="Times New Roman" w:cs="Times New Roman"/>
          <w:b/>
          <w:sz w:val="24"/>
          <w:szCs w:val="24"/>
        </w:rPr>
        <w:t xml:space="preserve">Board Liaison on February </w:t>
      </w:r>
      <w:r w:rsidR="0089295C">
        <w:rPr>
          <w:rFonts w:ascii="Times New Roman" w:eastAsia="Times New Roman" w:hAnsi="Times New Roman" w:cs="Times New Roman"/>
          <w:b/>
          <w:sz w:val="24"/>
          <w:szCs w:val="24"/>
        </w:rPr>
        <w:t>1</w:t>
      </w:r>
      <w:r w:rsidR="00913266">
        <w:rPr>
          <w:rFonts w:ascii="Times New Roman" w:eastAsia="Times New Roman" w:hAnsi="Times New Roman" w:cs="Times New Roman"/>
          <w:b/>
          <w:sz w:val="24"/>
          <w:szCs w:val="24"/>
        </w:rPr>
        <w:t>, 202</w:t>
      </w:r>
      <w:r w:rsidR="007B71B5">
        <w:rPr>
          <w:rFonts w:ascii="Times New Roman" w:eastAsia="Times New Roman" w:hAnsi="Times New Roman" w:cs="Times New Roman"/>
          <w:b/>
          <w:sz w:val="24"/>
          <w:szCs w:val="24"/>
        </w:rPr>
        <w:t>2</w:t>
      </w:r>
      <w:r w:rsidR="00562CB1" w:rsidRPr="0033543E">
        <w:rPr>
          <w:rFonts w:ascii="Times New Roman" w:eastAsia="Times New Roman" w:hAnsi="Times New Roman" w:cs="Times New Roman"/>
          <w:b/>
          <w:sz w:val="24"/>
          <w:szCs w:val="24"/>
        </w:rPr>
        <w:t>,</w:t>
      </w:r>
      <w:r w:rsidR="00CC39D0" w:rsidRPr="0033543E">
        <w:rPr>
          <w:rFonts w:ascii="Times New Roman" w:eastAsia="Times New Roman" w:hAnsi="Times New Roman" w:cs="Times New Roman"/>
          <w:b/>
          <w:sz w:val="24"/>
          <w:szCs w:val="24"/>
        </w:rPr>
        <w:t xml:space="preserve"> </w:t>
      </w:r>
      <w:r w:rsidR="00CC39D0" w:rsidRPr="0033543E">
        <w:rPr>
          <w:rFonts w:ascii="Times New Roman" w:eastAsia="Times New Roman" w:hAnsi="Times New Roman" w:cs="Times New Roman"/>
          <w:sz w:val="24"/>
          <w:szCs w:val="24"/>
        </w:rPr>
        <w:t xml:space="preserve">for inclusion in the </w:t>
      </w:r>
      <w:r w:rsidR="00562CB1" w:rsidRPr="0033543E">
        <w:rPr>
          <w:rFonts w:ascii="Times New Roman" w:eastAsia="Times New Roman" w:hAnsi="Times New Roman" w:cs="Times New Roman"/>
          <w:sz w:val="24"/>
          <w:szCs w:val="24"/>
        </w:rPr>
        <w:t>materials for the Spring Board of Directors Meeting</w:t>
      </w:r>
      <w:r w:rsidR="00AD07C6" w:rsidRPr="0033543E">
        <w:rPr>
          <w:rFonts w:ascii="Times New Roman" w:eastAsia="Times New Roman" w:hAnsi="Times New Roman" w:cs="Times New Roman"/>
          <w:sz w:val="24"/>
          <w:szCs w:val="24"/>
        </w:rPr>
        <w:t>. Your report serves to inform the SAA Board of the committee/task force’s accomplishments and as background for the action items.</w:t>
      </w:r>
    </w:p>
    <w:p w14:paraId="12E5717E" w14:textId="43A14F54" w:rsidR="00872C83" w:rsidRPr="0089295C" w:rsidRDefault="005A3532" w:rsidP="0089295C">
      <w:pPr>
        <w:rPr>
          <w:rFonts w:ascii="Times" w:eastAsia="Times New Roman" w:hAnsi="Times" w:cs="Times New Roman"/>
          <w:sz w:val="24"/>
          <w:szCs w:val="24"/>
        </w:rPr>
      </w:pPr>
      <w:r w:rsidRPr="00872C83">
        <w:rPr>
          <w:rFonts w:ascii="Times New Roman" w:eastAsia="Times New Roman" w:hAnsi="Times New Roman" w:cs="Times New Roman"/>
          <w:sz w:val="24"/>
          <w:szCs w:val="24"/>
        </w:rPr>
        <w:t xml:space="preserve">The Board </w:t>
      </w:r>
      <w:r w:rsidR="00913266" w:rsidRPr="00872C83">
        <w:rPr>
          <w:rFonts w:ascii="Times New Roman" w:eastAsia="Times New Roman" w:hAnsi="Times New Roman" w:cs="Times New Roman"/>
          <w:sz w:val="24"/>
          <w:szCs w:val="24"/>
        </w:rPr>
        <w:t>asks</w:t>
      </w:r>
      <w:r w:rsidR="00AD07C6" w:rsidRPr="00872C83">
        <w:rPr>
          <w:rFonts w:ascii="Times New Roman" w:eastAsia="Times New Roman" w:hAnsi="Times New Roman" w:cs="Times New Roman"/>
          <w:sz w:val="24"/>
          <w:szCs w:val="24"/>
        </w:rPr>
        <w:t xml:space="preserve"> </w:t>
      </w:r>
      <w:r w:rsidRPr="00872C83">
        <w:rPr>
          <w:rFonts w:ascii="Times New Roman" w:eastAsia="Times New Roman" w:hAnsi="Times New Roman" w:cs="Times New Roman"/>
          <w:sz w:val="24"/>
          <w:szCs w:val="24"/>
        </w:rPr>
        <w:t xml:space="preserve">all </w:t>
      </w:r>
      <w:r w:rsidR="00502294" w:rsidRPr="00872C83">
        <w:rPr>
          <w:rFonts w:ascii="Times New Roman" w:eastAsia="Times New Roman" w:hAnsi="Times New Roman" w:cs="Times New Roman"/>
          <w:sz w:val="24"/>
          <w:szCs w:val="24"/>
        </w:rPr>
        <w:t>committee and task force chairs</w:t>
      </w:r>
      <w:r w:rsidR="00AD07C6" w:rsidRPr="00872C83">
        <w:rPr>
          <w:rFonts w:ascii="Times New Roman" w:eastAsia="Times New Roman" w:hAnsi="Times New Roman" w:cs="Times New Roman"/>
          <w:sz w:val="24"/>
          <w:szCs w:val="24"/>
        </w:rPr>
        <w:t xml:space="preserve"> </w:t>
      </w:r>
      <w:r w:rsidR="00913266" w:rsidRPr="00872C83">
        <w:rPr>
          <w:rFonts w:ascii="Times New Roman" w:eastAsia="Times New Roman" w:hAnsi="Times New Roman" w:cs="Times New Roman"/>
          <w:sz w:val="24"/>
          <w:szCs w:val="24"/>
        </w:rPr>
        <w:t xml:space="preserve">to </w:t>
      </w:r>
      <w:r w:rsidR="00AD07C6" w:rsidRPr="00872C83">
        <w:rPr>
          <w:rFonts w:ascii="Times New Roman" w:eastAsia="Times New Roman" w:hAnsi="Times New Roman" w:cs="Times New Roman"/>
          <w:sz w:val="24"/>
          <w:szCs w:val="24"/>
        </w:rPr>
        <w:t>use this W</w:t>
      </w:r>
      <w:r w:rsidRPr="00872C83">
        <w:rPr>
          <w:rFonts w:ascii="Times New Roman" w:eastAsia="Times New Roman" w:hAnsi="Times New Roman" w:cs="Times New Roman"/>
          <w:sz w:val="24"/>
          <w:szCs w:val="24"/>
        </w:rPr>
        <w:t xml:space="preserve">ord document to report to </w:t>
      </w:r>
      <w:r w:rsidR="00502294" w:rsidRPr="00872C83">
        <w:rPr>
          <w:rFonts w:ascii="Times New Roman" w:eastAsia="Times New Roman" w:hAnsi="Times New Roman" w:cs="Times New Roman"/>
          <w:sz w:val="24"/>
          <w:szCs w:val="24"/>
        </w:rPr>
        <w:t xml:space="preserve">your </w:t>
      </w:r>
      <w:r w:rsidR="00FE5E04" w:rsidRPr="00872C83">
        <w:rPr>
          <w:rFonts w:ascii="Times New Roman" w:eastAsia="Times New Roman" w:hAnsi="Times New Roman" w:cs="Times New Roman"/>
          <w:sz w:val="24"/>
          <w:szCs w:val="24"/>
        </w:rPr>
        <w:t>Board L</w:t>
      </w:r>
      <w:r w:rsidR="00502294" w:rsidRPr="00872C83">
        <w:rPr>
          <w:rFonts w:ascii="Times New Roman" w:eastAsia="Times New Roman" w:hAnsi="Times New Roman" w:cs="Times New Roman"/>
          <w:sz w:val="24"/>
          <w:szCs w:val="24"/>
        </w:rPr>
        <w:t>iaison</w:t>
      </w:r>
      <w:r w:rsidR="0089295C">
        <w:rPr>
          <w:rFonts w:ascii="Times New Roman" w:eastAsia="Times New Roman" w:hAnsi="Times New Roman" w:cs="Times New Roman"/>
          <w:sz w:val="24"/>
          <w:szCs w:val="24"/>
        </w:rPr>
        <w:t xml:space="preserve"> (</w:t>
      </w:r>
      <w:r w:rsidR="0089295C" w:rsidRPr="0089295C">
        <w:rPr>
          <w:rFonts w:ascii="Times" w:eastAsia="Times New Roman" w:hAnsi="Times" w:cs="Times New Roman"/>
          <w:color w:val="222222"/>
          <w:sz w:val="24"/>
          <w:szCs w:val="24"/>
          <w:shd w:val="clear" w:color="auto" w:fill="FFFFFF"/>
        </w:rPr>
        <w:t>paola.schiappacasse@upr.edu</w:t>
      </w:r>
      <w:r w:rsidR="0089295C">
        <w:rPr>
          <w:rFonts w:ascii="Times" w:eastAsia="Times New Roman" w:hAnsi="Times" w:cs="Times New Roman"/>
          <w:color w:val="222222"/>
          <w:sz w:val="24"/>
          <w:szCs w:val="24"/>
          <w:shd w:val="clear" w:color="auto" w:fill="FFFFFF"/>
        </w:rPr>
        <w:t>)</w:t>
      </w:r>
      <w:r w:rsidRPr="0089295C">
        <w:rPr>
          <w:rFonts w:ascii="Times" w:eastAsia="Times New Roman" w:hAnsi="Times" w:cs="Times New Roman"/>
          <w:sz w:val="24"/>
          <w:szCs w:val="24"/>
        </w:rPr>
        <w:t xml:space="preserve">. </w:t>
      </w:r>
    </w:p>
    <w:p w14:paraId="1F1F2989" w14:textId="77777777" w:rsidR="00872C83" w:rsidRDefault="005A3532" w:rsidP="007E1A70">
      <w:pPr>
        <w:pStyle w:val="ListParagraph"/>
        <w:numPr>
          <w:ilvl w:val="0"/>
          <w:numId w:val="5"/>
        </w:numPr>
        <w:spacing w:before="84"/>
        <w:rPr>
          <w:rFonts w:ascii="Times New Roman" w:eastAsia="Times New Roman" w:hAnsi="Times New Roman" w:cs="Times New Roman"/>
          <w:sz w:val="24"/>
          <w:szCs w:val="24"/>
        </w:rPr>
      </w:pPr>
      <w:r w:rsidRPr="00872C83">
        <w:rPr>
          <w:rFonts w:ascii="Times New Roman" w:eastAsia="Times New Roman" w:hAnsi="Times New Roman" w:cs="Times New Roman"/>
          <w:sz w:val="24"/>
          <w:szCs w:val="24"/>
        </w:rPr>
        <w:t xml:space="preserve">Reports </w:t>
      </w:r>
      <w:r w:rsidR="00502294" w:rsidRPr="00872C83">
        <w:rPr>
          <w:rFonts w:ascii="Times New Roman" w:eastAsia="Times New Roman" w:hAnsi="Times New Roman" w:cs="Times New Roman"/>
          <w:sz w:val="24"/>
          <w:szCs w:val="24"/>
        </w:rPr>
        <w:t xml:space="preserve">are required </w:t>
      </w:r>
      <w:r w:rsidR="004278E8" w:rsidRPr="00872C83">
        <w:rPr>
          <w:rFonts w:ascii="Times New Roman" w:eastAsia="Times New Roman" w:hAnsi="Times New Roman" w:cs="Times New Roman"/>
          <w:sz w:val="24"/>
          <w:szCs w:val="24"/>
        </w:rPr>
        <w:t>in the spring of each year and optional in the fall.</w:t>
      </w:r>
    </w:p>
    <w:p w14:paraId="4EBD856C" w14:textId="77777777" w:rsidR="00872C83" w:rsidRPr="00872C83" w:rsidRDefault="00813388" w:rsidP="007E1A70">
      <w:pPr>
        <w:pStyle w:val="ListParagraph"/>
        <w:numPr>
          <w:ilvl w:val="0"/>
          <w:numId w:val="5"/>
        </w:numPr>
        <w:spacing w:before="84"/>
        <w:rPr>
          <w:rFonts w:ascii="Times New Roman" w:eastAsia="Times New Roman" w:hAnsi="Times New Roman" w:cs="Times New Roman"/>
          <w:sz w:val="24"/>
          <w:szCs w:val="24"/>
        </w:rPr>
      </w:pPr>
      <w:r w:rsidRPr="00872C83">
        <w:rPr>
          <w:rFonts w:ascii="Times New Roman" w:eastAsia="Times New Roman" w:hAnsi="Times New Roman" w:cs="Times New Roman"/>
          <w:b/>
          <w:sz w:val="24"/>
          <w:szCs w:val="24"/>
          <w:u w:val="single"/>
        </w:rPr>
        <w:t>Starting in 2022, Executive Director will post reports on Committee pages to improve transparency and assist incoming future chairs.</w:t>
      </w:r>
    </w:p>
    <w:p w14:paraId="24922481" w14:textId="2F93A8BF" w:rsidR="00813388" w:rsidRPr="00872C83" w:rsidRDefault="00872C83" w:rsidP="007E1A70">
      <w:pPr>
        <w:pStyle w:val="ListParagraph"/>
        <w:numPr>
          <w:ilvl w:val="0"/>
          <w:numId w:val="5"/>
        </w:numPr>
        <w:spacing w:before="84"/>
        <w:rPr>
          <w:rFonts w:ascii="Times New Roman" w:eastAsia="Times New Roman" w:hAnsi="Times New Roman" w:cs="Times New Roman"/>
          <w:sz w:val="24"/>
          <w:szCs w:val="24"/>
        </w:rPr>
      </w:pPr>
      <w:r w:rsidRPr="00872C83">
        <w:rPr>
          <w:rFonts w:ascii="Times New Roman" w:eastAsia="Times New Roman" w:hAnsi="Times New Roman" w:cs="Times New Roman"/>
          <w:bCs/>
          <w:sz w:val="24"/>
          <w:szCs w:val="24"/>
        </w:rPr>
        <w:t xml:space="preserve">If you are able to join us in Chicago, Committee and Task Force chairs are invited to join the Board for </w:t>
      </w:r>
      <w:r w:rsidRPr="00872C83">
        <w:rPr>
          <w:rFonts w:ascii="Times New Roman" w:eastAsia="Times New Roman" w:hAnsi="Times New Roman" w:cs="Times New Roman"/>
          <w:b/>
          <w:sz w:val="24"/>
          <w:szCs w:val="24"/>
        </w:rPr>
        <w:t>breakfast on Saturday April 2.</w:t>
      </w:r>
      <w:r w:rsidRPr="00872C83">
        <w:rPr>
          <w:rFonts w:ascii="Times New Roman" w:eastAsia="Times New Roman" w:hAnsi="Times New Roman" w:cs="Times New Roman"/>
          <w:bCs/>
          <w:sz w:val="24"/>
          <w:szCs w:val="24"/>
        </w:rPr>
        <w:t xml:space="preserve"> I will send an invitation in the first week of February to the breakfast.</w:t>
      </w:r>
    </w:p>
    <w:p w14:paraId="6379CF02" w14:textId="77777777" w:rsidR="005A3532" w:rsidRPr="0033543E" w:rsidRDefault="005A3532" w:rsidP="005A3532">
      <w:pPr>
        <w:spacing w:before="84"/>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76"/>
        <w:gridCol w:w="7674"/>
      </w:tblGrid>
      <w:tr w:rsidR="005A3532" w:rsidRPr="0033543E" w14:paraId="17BDCD47" w14:textId="77777777" w:rsidTr="00502294">
        <w:tc>
          <w:tcPr>
            <w:tcW w:w="1908" w:type="dxa"/>
          </w:tcPr>
          <w:p w14:paraId="530762C8" w14:textId="77777777" w:rsidR="005A3532" w:rsidRPr="0033543E" w:rsidRDefault="00502294" w:rsidP="005A3532">
            <w:pPr>
              <w:spacing w:before="84"/>
              <w:rPr>
                <w:rFonts w:ascii="Times New Roman" w:eastAsia="Times New Roman" w:hAnsi="Times New Roman" w:cs="Times New Roman"/>
                <w:sz w:val="24"/>
                <w:szCs w:val="24"/>
              </w:rPr>
            </w:pPr>
            <w:r w:rsidRPr="0033543E">
              <w:rPr>
                <w:rFonts w:ascii="Times New Roman" w:eastAsia="Times New Roman" w:hAnsi="Times New Roman" w:cs="Times New Roman"/>
                <w:sz w:val="24"/>
                <w:szCs w:val="24"/>
              </w:rPr>
              <w:t>Report of the</w:t>
            </w:r>
          </w:p>
        </w:tc>
        <w:tc>
          <w:tcPr>
            <w:tcW w:w="7868" w:type="dxa"/>
          </w:tcPr>
          <w:p w14:paraId="5D657170" w14:textId="617D5F98" w:rsidR="005A3532" w:rsidRPr="0033543E" w:rsidRDefault="00F80708"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Award for Excellence in Archaeological Analysis</w:t>
            </w:r>
          </w:p>
        </w:tc>
      </w:tr>
      <w:tr w:rsidR="005A3532" w:rsidRPr="0033543E" w14:paraId="1BA081BD" w14:textId="77777777" w:rsidTr="00502294">
        <w:tc>
          <w:tcPr>
            <w:tcW w:w="1908" w:type="dxa"/>
          </w:tcPr>
          <w:p w14:paraId="6778CC5F" w14:textId="77777777" w:rsidR="005A3532" w:rsidRPr="0033543E" w:rsidRDefault="00502294" w:rsidP="005A3532">
            <w:pPr>
              <w:spacing w:before="84"/>
              <w:rPr>
                <w:rFonts w:ascii="Times New Roman" w:eastAsia="Times New Roman" w:hAnsi="Times New Roman" w:cs="Times New Roman"/>
                <w:sz w:val="24"/>
                <w:szCs w:val="24"/>
              </w:rPr>
            </w:pPr>
            <w:r w:rsidRPr="0033543E">
              <w:rPr>
                <w:rFonts w:ascii="Times New Roman" w:eastAsia="Times New Roman" w:hAnsi="Times New Roman" w:cs="Times New Roman"/>
                <w:sz w:val="24"/>
                <w:szCs w:val="24"/>
              </w:rPr>
              <w:t>From Chair</w:t>
            </w:r>
          </w:p>
        </w:tc>
        <w:tc>
          <w:tcPr>
            <w:tcW w:w="7868" w:type="dxa"/>
          </w:tcPr>
          <w:p w14:paraId="20453F77" w14:textId="555D45D7" w:rsidR="005A3532" w:rsidRPr="0033543E" w:rsidRDefault="00F80708"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Beck</w:t>
            </w:r>
          </w:p>
        </w:tc>
      </w:tr>
      <w:tr w:rsidR="00537CDB" w:rsidRPr="0033543E" w14:paraId="7DEA29A2" w14:textId="77777777" w:rsidTr="00502294">
        <w:tc>
          <w:tcPr>
            <w:tcW w:w="1908" w:type="dxa"/>
          </w:tcPr>
          <w:p w14:paraId="7D17A5EE" w14:textId="1B4C36C5" w:rsidR="00537CDB" w:rsidRPr="0033543E" w:rsidRDefault="00537CDB"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7868" w:type="dxa"/>
          </w:tcPr>
          <w:p w14:paraId="0F45A57B" w14:textId="7638F96D" w:rsidR="00537CDB" w:rsidRDefault="00F80708"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January 31, 2022</w:t>
            </w:r>
          </w:p>
        </w:tc>
      </w:tr>
    </w:tbl>
    <w:p w14:paraId="1A70342F" w14:textId="77777777" w:rsidR="00537CDB" w:rsidRDefault="00537CDB" w:rsidP="00537CDB">
      <w:pPr>
        <w:pStyle w:val="ListParagraph"/>
        <w:spacing w:before="84"/>
        <w:ind w:left="720"/>
        <w:rPr>
          <w:rFonts w:ascii="Times New Roman" w:eastAsia="Times New Roman" w:hAnsi="Times New Roman" w:cs="Times New Roman"/>
          <w:b/>
          <w:sz w:val="24"/>
          <w:szCs w:val="24"/>
        </w:rPr>
      </w:pPr>
    </w:p>
    <w:p w14:paraId="779DEA67" w14:textId="77777777" w:rsidR="007E1A70" w:rsidRPr="0033543E" w:rsidRDefault="007E1A70" w:rsidP="007E1A70">
      <w:pPr>
        <w:pStyle w:val="ListParagraph"/>
        <w:numPr>
          <w:ilvl w:val="0"/>
          <w:numId w:val="2"/>
        </w:numPr>
        <w:spacing w:before="84"/>
        <w:rPr>
          <w:rFonts w:ascii="Times New Roman" w:eastAsia="Times New Roman" w:hAnsi="Times New Roman" w:cs="Times New Roman"/>
          <w:b/>
          <w:sz w:val="24"/>
          <w:szCs w:val="24"/>
        </w:rPr>
      </w:pPr>
      <w:r w:rsidRPr="0033543E">
        <w:rPr>
          <w:rFonts w:ascii="Times New Roman" w:eastAsia="Times New Roman" w:hAnsi="Times New Roman" w:cs="Times New Roman"/>
          <w:b/>
          <w:sz w:val="24"/>
          <w:szCs w:val="24"/>
        </w:rPr>
        <w:t>Membership and terms for your committee:</w:t>
      </w:r>
    </w:p>
    <w:p w14:paraId="00365AD9" w14:textId="77777777" w:rsidR="007E1A70" w:rsidRPr="0033543E" w:rsidRDefault="007E1A70" w:rsidP="007E1A70">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rPr>
        <w:t>So that the SAA Office’s records are as complete as possible, please list your committee members and their terms here. Please also note if there are anticipated changes in a member’s status before their term end date.</w:t>
      </w:r>
    </w:p>
    <w:tbl>
      <w:tblPr>
        <w:tblStyle w:val="TableGrid"/>
        <w:tblW w:w="9592" w:type="dxa"/>
        <w:tblLook w:val="04A0" w:firstRow="1" w:lastRow="0" w:firstColumn="1" w:lastColumn="0" w:noHBand="0" w:noVBand="1"/>
      </w:tblPr>
      <w:tblGrid>
        <w:gridCol w:w="9592"/>
      </w:tblGrid>
      <w:tr w:rsidR="007E1A70" w:rsidRPr="0033543E" w14:paraId="1F7C46D4" w14:textId="77777777" w:rsidTr="00B70AD3">
        <w:trPr>
          <w:trHeight w:val="3302"/>
        </w:trPr>
        <w:tc>
          <w:tcPr>
            <w:tcW w:w="9592" w:type="dxa"/>
          </w:tcPr>
          <w:p w14:paraId="2DC184A9" w14:textId="775823B3" w:rsidR="00F80708" w:rsidRDefault="00F80708" w:rsidP="00AA645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E. Beck, committee chair (term ends 3/31/2023)</w:t>
            </w:r>
          </w:p>
          <w:p w14:paraId="69050DF0" w14:textId="740B2580" w:rsidR="007E1A70" w:rsidRDefault="00F80708" w:rsidP="00AA645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Edward A. Jolie (term ends 4/1/2022)</w:t>
            </w:r>
          </w:p>
          <w:p w14:paraId="084D936C" w14:textId="77777777" w:rsidR="00F80708" w:rsidRDefault="00F80708" w:rsidP="00AA645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Edward J. Knell (term ends 3/31/2023)</w:t>
            </w:r>
          </w:p>
          <w:p w14:paraId="060AEEF3" w14:textId="77777777" w:rsidR="00F80708" w:rsidRDefault="00F80708" w:rsidP="00AA645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M. Steven Shackley (term ends 3/31/2023)</w:t>
            </w:r>
          </w:p>
          <w:p w14:paraId="7BC2714B" w14:textId="77777777" w:rsidR="00F80708" w:rsidRDefault="00F80708" w:rsidP="00AA645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Andrea Torvinen (term ends 4/5/2024)</w:t>
            </w:r>
          </w:p>
          <w:p w14:paraId="4A4F27EC" w14:textId="77777777" w:rsidR="00F80708" w:rsidRDefault="00F80708" w:rsidP="00AA645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Neill J. Wallis (term ends 4/5/2024)</w:t>
            </w:r>
          </w:p>
          <w:p w14:paraId="4047D9D3" w14:textId="1F498FEB" w:rsidR="00F80708" w:rsidRPr="0033543E" w:rsidRDefault="00F80708" w:rsidP="00AA645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Gregory D. Wilson (term ends 4/1/2022)</w:t>
            </w:r>
          </w:p>
        </w:tc>
      </w:tr>
    </w:tbl>
    <w:p w14:paraId="1A6E797F" w14:textId="77777777" w:rsidR="00EF5A05" w:rsidRDefault="00EF5A05" w:rsidP="00EF5A05">
      <w:pPr>
        <w:pStyle w:val="ListParagraph"/>
        <w:spacing w:before="84"/>
        <w:ind w:left="720"/>
        <w:rPr>
          <w:rFonts w:ascii="Times New Roman" w:eastAsia="Times New Roman" w:hAnsi="Times New Roman" w:cs="Times New Roman"/>
          <w:b/>
          <w:sz w:val="24"/>
          <w:szCs w:val="24"/>
        </w:rPr>
      </w:pPr>
      <w:bookmarkStart w:id="0" w:name="_GoBack"/>
      <w:bookmarkEnd w:id="0"/>
    </w:p>
    <w:p w14:paraId="7DB5E657" w14:textId="77777777" w:rsidR="00F45F2C" w:rsidRPr="0033543E" w:rsidRDefault="001F4C78" w:rsidP="007E1A70">
      <w:pPr>
        <w:pStyle w:val="ListParagraph"/>
        <w:numPr>
          <w:ilvl w:val="0"/>
          <w:numId w:val="2"/>
        </w:numPr>
        <w:spacing w:before="84"/>
        <w:rPr>
          <w:rFonts w:ascii="Times New Roman" w:eastAsia="Times New Roman" w:hAnsi="Times New Roman" w:cs="Times New Roman"/>
          <w:b/>
          <w:sz w:val="24"/>
          <w:szCs w:val="24"/>
        </w:rPr>
      </w:pPr>
      <w:r w:rsidRPr="0033543E">
        <w:rPr>
          <w:rFonts w:ascii="Times New Roman" w:eastAsia="Times New Roman" w:hAnsi="Times New Roman" w:cs="Times New Roman"/>
          <w:b/>
          <w:sz w:val="24"/>
          <w:szCs w:val="24"/>
        </w:rPr>
        <w:lastRenderedPageBreak/>
        <w:t>Executive summary of Committee’s/Task Force’s activities over the past year:</w:t>
      </w:r>
    </w:p>
    <w:p w14:paraId="465281B4" w14:textId="00359D32" w:rsidR="001F4C78" w:rsidRPr="0033543E" w:rsidRDefault="001F4C78" w:rsidP="005A3532">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rPr>
        <w:t>Please note that the activities summary should not exceed 250 words. Should the committee or task force be responding to a Board request for a draft document</w:t>
      </w:r>
      <w:r w:rsidR="007E1A70" w:rsidRPr="0033543E">
        <w:rPr>
          <w:rFonts w:ascii="Times New Roman" w:eastAsia="Times New Roman" w:hAnsi="Times New Roman" w:cs="Times New Roman"/>
          <w:i/>
          <w:sz w:val="24"/>
          <w:szCs w:val="24"/>
        </w:rPr>
        <w:t xml:space="preserve"> or report</w:t>
      </w:r>
      <w:r w:rsidRPr="0033543E">
        <w:rPr>
          <w:rFonts w:ascii="Times New Roman" w:eastAsia="Times New Roman" w:hAnsi="Times New Roman" w:cs="Times New Roman"/>
          <w:i/>
          <w:sz w:val="24"/>
          <w:szCs w:val="24"/>
        </w:rPr>
        <w:t xml:space="preserve">, </w:t>
      </w:r>
      <w:r w:rsidR="007E1A70" w:rsidRPr="0033543E">
        <w:rPr>
          <w:rFonts w:ascii="Times New Roman" w:eastAsia="Times New Roman" w:hAnsi="Times New Roman" w:cs="Times New Roman"/>
          <w:i/>
          <w:sz w:val="24"/>
          <w:szCs w:val="24"/>
        </w:rPr>
        <w:t>refer to it in the summary and forward</w:t>
      </w:r>
      <w:r w:rsidR="00913266">
        <w:rPr>
          <w:rFonts w:ascii="Times New Roman" w:eastAsia="Times New Roman" w:hAnsi="Times New Roman" w:cs="Times New Roman"/>
          <w:i/>
          <w:sz w:val="24"/>
          <w:szCs w:val="24"/>
        </w:rPr>
        <w:t>ed</w:t>
      </w:r>
      <w:r w:rsidR="007E1A70" w:rsidRPr="0033543E">
        <w:rPr>
          <w:rFonts w:ascii="Times New Roman" w:eastAsia="Times New Roman" w:hAnsi="Times New Roman" w:cs="Times New Roman"/>
          <w:i/>
          <w:sz w:val="24"/>
          <w:szCs w:val="24"/>
        </w:rPr>
        <w:t xml:space="preserve"> </w:t>
      </w:r>
      <w:r w:rsidRPr="0033543E">
        <w:rPr>
          <w:rFonts w:ascii="Times New Roman" w:eastAsia="Times New Roman" w:hAnsi="Times New Roman" w:cs="Times New Roman"/>
          <w:i/>
          <w:sz w:val="24"/>
          <w:szCs w:val="24"/>
        </w:rPr>
        <w:t xml:space="preserve">with this form as an attachment. If no such document was requested by the Board, the executive summary should be confined to </w:t>
      </w:r>
      <w:r w:rsidR="004278E8" w:rsidRPr="0033543E">
        <w:rPr>
          <w:rFonts w:ascii="Times New Roman" w:eastAsia="Times New Roman" w:hAnsi="Times New Roman" w:cs="Times New Roman"/>
          <w:i/>
          <w:sz w:val="24"/>
          <w:szCs w:val="24"/>
        </w:rPr>
        <w:t>the word limit</w:t>
      </w:r>
      <w:r w:rsidRPr="0033543E">
        <w:rPr>
          <w:rFonts w:ascii="Times New Roman" w:eastAsia="Times New Roman" w:hAnsi="Times New Roman" w:cs="Times New Roman"/>
          <w:i/>
          <w:sz w:val="24"/>
          <w:szCs w:val="24"/>
        </w:rPr>
        <w:t>.</w:t>
      </w:r>
    </w:p>
    <w:p w14:paraId="6646B805" w14:textId="77777777" w:rsidR="007E1A70" w:rsidRPr="0033543E" w:rsidRDefault="007E1A70" w:rsidP="005A3532">
      <w:pPr>
        <w:spacing w:before="84"/>
        <w:rPr>
          <w:rFonts w:ascii="Times New Roman" w:eastAsia="Times New Roman" w:hAnsi="Times New Roman" w:cs="Times New Roman"/>
          <w:i/>
          <w:sz w:val="24"/>
          <w:szCs w:val="24"/>
        </w:rPr>
      </w:pPr>
    </w:p>
    <w:tbl>
      <w:tblPr>
        <w:tblStyle w:val="TableGrid"/>
        <w:tblW w:w="9893" w:type="dxa"/>
        <w:tblLook w:val="04A0" w:firstRow="1" w:lastRow="0" w:firstColumn="1" w:lastColumn="0" w:noHBand="0" w:noVBand="1"/>
      </w:tblPr>
      <w:tblGrid>
        <w:gridCol w:w="9893"/>
      </w:tblGrid>
      <w:tr w:rsidR="00F45F2C" w:rsidRPr="0033543E" w14:paraId="43107ED4" w14:textId="77777777" w:rsidTr="00B70AD3">
        <w:trPr>
          <w:trHeight w:val="4661"/>
        </w:trPr>
        <w:tc>
          <w:tcPr>
            <w:tcW w:w="9893" w:type="dxa"/>
          </w:tcPr>
          <w:p w14:paraId="6AA6AD46" w14:textId="06C063F5" w:rsidR="007A0507" w:rsidRDefault="007A0507"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collected nomination materials for the award and the committee voted by e-mail.</w:t>
            </w:r>
          </w:p>
          <w:p w14:paraId="48268C53" w14:textId="77777777" w:rsidR="007A0507" w:rsidRDefault="007A0507" w:rsidP="005A3532">
            <w:pPr>
              <w:spacing w:before="84"/>
              <w:rPr>
                <w:rFonts w:ascii="Times New Roman" w:eastAsia="Times New Roman" w:hAnsi="Times New Roman" w:cs="Times New Roman"/>
                <w:sz w:val="24"/>
                <w:szCs w:val="24"/>
              </w:rPr>
            </w:pPr>
          </w:p>
          <w:p w14:paraId="420E8BA8" w14:textId="5DE44A11" w:rsidR="00F45F2C" w:rsidRPr="0033543E" w:rsidRDefault="007A0507"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decided not to add any new committee members this year. </w:t>
            </w:r>
            <w:r w:rsidR="00F80708">
              <w:rPr>
                <w:rFonts w:ascii="Times New Roman" w:eastAsia="Times New Roman" w:hAnsi="Times New Roman" w:cs="Times New Roman"/>
                <w:sz w:val="24"/>
                <w:szCs w:val="24"/>
              </w:rPr>
              <w:t>The committee must have one chair and at least four members. We had six members (plus the chair) in 2021-2022 and will have four members remaining when Ed Jolie and Greg Wilson end their terms in Spring 2022.</w:t>
            </w:r>
          </w:p>
        </w:tc>
      </w:tr>
    </w:tbl>
    <w:p w14:paraId="6676318B" w14:textId="77777777" w:rsidR="00216BB8" w:rsidRDefault="00216BB8" w:rsidP="00216BB8">
      <w:pPr>
        <w:pStyle w:val="ListParagraph"/>
        <w:spacing w:before="84"/>
        <w:ind w:left="720"/>
        <w:rPr>
          <w:rFonts w:ascii="Times New Roman" w:eastAsia="Times New Roman" w:hAnsi="Times New Roman" w:cs="Times New Roman"/>
          <w:b/>
          <w:sz w:val="24"/>
          <w:szCs w:val="24"/>
        </w:rPr>
      </w:pPr>
    </w:p>
    <w:p w14:paraId="6ADE59D7" w14:textId="77777777" w:rsidR="00F45F2C" w:rsidRPr="0033543E" w:rsidRDefault="001F4C78" w:rsidP="007E1A70">
      <w:pPr>
        <w:pStyle w:val="ListParagraph"/>
        <w:numPr>
          <w:ilvl w:val="0"/>
          <w:numId w:val="2"/>
        </w:numPr>
        <w:spacing w:before="84"/>
        <w:rPr>
          <w:rFonts w:ascii="Times New Roman" w:eastAsia="Times New Roman" w:hAnsi="Times New Roman" w:cs="Times New Roman"/>
          <w:b/>
          <w:sz w:val="24"/>
          <w:szCs w:val="24"/>
        </w:rPr>
      </w:pPr>
      <w:r w:rsidRPr="0033543E">
        <w:rPr>
          <w:rFonts w:ascii="Times New Roman" w:eastAsia="Times New Roman" w:hAnsi="Times New Roman" w:cs="Times New Roman"/>
          <w:b/>
          <w:sz w:val="24"/>
          <w:szCs w:val="24"/>
        </w:rPr>
        <w:t>Items for Board Consideration, if applicable. These are recommendations and requests that specifically require Board approval.</w:t>
      </w:r>
    </w:p>
    <w:p w14:paraId="6F296A3D" w14:textId="5F579A34" w:rsidR="001F4C78" w:rsidRPr="0033543E" w:rsidRDefault="001F4C78" w:rsidP="005A3532">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rPr>
        <w:t xml:space="preserve">These items range from statements that you may wish to be disseminated, requests to undertake projects, requests to disseminate results, or any other action for which a committee or task force needs specific Board guidance/approval. </w:t>
      </w:r>
      <w:r w:rsidRPr="0033543E">
        <w:rPr>
          <w:rFonts w:ascii="Times New Roman" w:eastAsia="Times New Roman" w:hAnsi="Times New Roman" w:cs="Times New Roman"/>
          <w:i/>
          <w:sz w:val="24"/>
          <w:szCs w:val="24"/>
          <w:u w:val="single"/>
        </w:rPr>
        <w:t>Please do not embed such items in your activities summary</w:t>
      </w:r>
      <w:r w:rsidRPr="0033543E">
        <w:rPr>
          <w:rFonts w:ascii="Times New Roman" w:eastAsia="Times New Roman" w:hAnsi="Times New Roman" w:cs="Times New Roman"/>
          <w:i/>
          <w:sz w:val="24"/>
          <w:szCs w:val="24"/>
        </w:rPr>
        <w:t>. These items must be separately listed in this section. These are actions you are asking the Board of Directors to take. Please also include a discu</w:t>
      </w:r>
      <w:r w:rsidR="00562CB1" w:rsidRPr="0033543E">
        <w:rPr>
          <w:rFonts w:ascii="Times New Roman" w:eastAsia="Times New Roman" w:hAnsi="Times New Roman" w:cs="Times New Roman"/>
          <w:i/>
          <w:sz w:val="24"/>
          <w:szCs w:val="24"/>
        </w:rPr>
        <w:t>ssion of fiscal impacts, if any, but note that budget requests occur in advance of the Fall Board meeting (</w:t>
      </w:r>
      <w:r w:rsidR="00216BB8">
        <w:rPr>
          <w:rFonts w:ascii="Times New Roman" w:eastAsia="Times New Roman" w:hAnsi="Times New Roman" w:cs="Times New Roman"/>
          <w:i/>
          <w:sz w:val="24"/>
          <w:szCs w:val="24"/>
        </w:rPr>
        <w:t xml:space="preserve">and </w:t>
      </w:r>
      <w:r w:rsidR="00562CB1" w:rsidRPr="0033543E">
        <w:rPr>
          <w:rFonts w:ascii="Times New Roman" w:eastAsia="Times New Roman" w:hAnsi="Times New Roman" w:cs="Times New Roman"/>
          <w:i/>
          <w:sz w:val="24"/>
          <w:szCs w:val="24"/>
        </w:rPr>
        <w:t>not as part of this report).</w:t>
      </w:r>
    </w:p>
    <w:p w14:paraId="22DD9DF9" w14:textId="4C168F11" w:rsidR="001F4C78" w:rsidRPr="001F4C78" w:rsidRDefault="001F4C78" w:rsidP="005A3532">
      <w:pPr>
        <w:spacing w:before="84"/>
        <w:rPr>
          <w:rFonts w:ascii="Times New Roman" w:eastAsia="Times New Roman" w:hAnsi="Times New Roman" w:cs="Times New Roman"/>
          <w:i/>
          <w:sz w:val="24"/>
          <w:szCs w:val="24"/>
        </w:rPr>
      </w:pPr>
      <w:r w:rsidRPr="0033543E">
        <w:rPr>
          <w:rFonts w:ascii="Times New Roman" w:eastAsia="Times New Roman" w:hAnsi="Times New Roman" w:cs="Times New Roman"/>
          <w:i/>
          <w:sz w:val="24"/>
          <w:szCs w:val="24"/>
          <w:u w:val="single"/>
        </w:rPr>
        <w:t xml:space="preserve">Should you have questions about whether any of your Committee’s items require Board approval, </w:t>
      </w:r>
      <w:r w:rsidR="00FE5E04">
        <w:rPr>
          <w:rFonts w:ascii="Times New Roman" w:eastAsia="Times New Roman" w:hAnsi="Times New Roman" w:cs="Times New Roman"/>
          <w:i/>
          <w:sz w:val="24"/>
          <w:szCs w:val="24"/>
          <w:u w:val="single"/>
        </w:rPr>
        <w:t>please consult with your Board L</w:t>
      </w:r>
      <w:r w:rsidRPr="0033543E">
        <w:rPr>
          <w:rFonts w:ascii="Times New Roman" w:eastAsia="Times New Roman" w:hAnsi="Times New Roman" w:cs="Times New Roman"/>
          <w:i/>
          <w:sz w:val="24"/>
          <w:szCs w:val="24"/>
          <w:u w:val="single"/>
        </w:rPr>
        <w:t>iaison prior to submitting your report</w:t>
      </w:r>
      <w:r w:rsidR="004278E8" w:rsidRPr="0033543E">
        <w:rPr>
          <w:rFonts w:ascii="Times New Roman" w:eastAsia="Times New Roman" w:hAnsi="Times New Roman" w:cs="Times New Roman"/>
          <w:i/>
          <w:sz w:val="24"/>
          <w:szCs w:val="24"/>
        </w:rPr>
        <w:t xml:space="preserve">. </w:t>
      </w:r>
      <w:r w:rsidR="007E1A70" w:rsidRPr="0033543E">
        <w:rPr>
          <w:rFonts w:ascii="Times New Roman" w:eastAsia="Times New Roman" w:hAnsi="Times New Roman" w:cs="Times New Roman"/>
          <w:i/>
          <w:sz w:val="24"/>
          <w:szCs w:val="24"/>
        </w:rPr>
        <w:t>We also recommend that you run</w:t>
      </w:r>
      <w:r w:rsidR="004278E8" w:rsidRPr="0033543E">
        <w:rPr>
          <w:rFonts w:ascii="Times New Roman" w:eastAsia="Times New Roman" w:hAnsi="Times New Roman" w:cs="Times New Roman"/>
          <w:i/>
          <w:sz w:val="24"/>
          <w:szCs w:val="24"/>
        </w:rPr>
        <w:t xml:space="preserve"> a draft of your report by your liaison before you “officially” submit it.</w:t>
      </w:r>
    </w:p>
    <w:tbl>
      <w:tblPr>
        <w:tblStyle w:val="TableGrid"/>
        <w:tblW w:w="9893" w:type="dxa"/>
        <w:tblLook w:val="04A0" w:firstRow="1" w:lastRow="0" w:firstColumn="1" w:lastColumn="0" w:noHBand="0" w:noVBand="1"/>
      </w:tblPr>
      <w:tblGrid>
        <w:gridCol w:w="9893"/>
      </w:tblGrid>
      <w:tr w:rsidR="00F45F2C" w14:paraId="0B466103" w14:textId="77777777" w:rsidTr="00B70AD3">
        <w:trPr>
          <w:trHeight w:val="4526"/>
        </w:trPr>
        <w:tc>
          <w:tcPr>
            <w:tcW w:w="9893" w:type="dxa"/>
          </w:tcPr>
          <w:p w14:paraId="2B021E05" w14:textId="2C2A5F42" w:rsidR="00F45F2C" w:rsidRDefault="007A0507" w:rsidP="005A3532">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w:t>
            </w:r>
          </w:p>
        </w:tc>
      </w:tr>
    </w:tbl>
    <w:p w14:paraId="37DD257D" w14:textId="77777777" w:rsidR="00B70AD3" w:rsidRPr="00B70AD3" w:rsidRDefault="00B70AD3" w:rsidP="00D940E7">
      <w:pPr>
        <w:spacing w:before="84"/>
        <w:rPr>
          <w:rFonts w:ascii="Times New Roman" w:eastAsia="Times New Roman" w:hAnsi="Times New Roman" w:cs="Times New Roman"/>
          <w:b/>
          <w:sz w:val="24"/>
          <w:szCs w:val="24"/>
        </w:rPr>
      </w:pPr>
    </w:p>
    <w:p w14:paraId="37FA521B" w14:textId="7CA6125D" w:rsidR="00913266" w:rsidRDefault="00913266" w:rsidP="00913266">
      <w:pPr>
        <w:pStyle w:val="ListParagraph"/>
        <w:numPr>
          <w:ilvl w:val="0"/>
          <w:numId w:val="2"/>
        </w:numPr>
        <w:spacing w:before="84"/>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motions, if appropriate. (Optional)</w:t>
      </w:r>
    </w:p>
    <w:p w14:paraId="163B278B" w14:textId="275E6B0C" w:rsidR="00913266" w:rsidRPr="009D3B95" w:rsidRDefault="00913266" w:rsidP="00913266">
      <w:pPr>
        <w:spacing w:before="84"/>
        <w:rPr>
          <w:rFonts w:ascii="Times New Roman" w:eastAsia="Times New Roman" w:hAnsi="Times New Roman" w:cs="Times New Roman"/>
          <w:i/>
          <w:sz w:val="24"/>
          <w:szCs w:val="24"/>
        </w:rPr>
      </w:pPr>
      <w:r w:rsidRPr="009D3B95">
        <w:rPr>
          <w:rFonts w:ascii="Times New Roman" w:eastAsia="Times New Roman" w:hAnsi="Times New Roman" w:cs="Times New Roman"/>
          <w:i/>
          <w:sz w:val="24"/>
          <w:szCs w:val="24"/>
        </w:rPr>
        <w:t>Drafting a sugges</w:t>
      </w:r>
      <w:r w:rsidR="009D3B95" w:rsidRPr="009D3B95">
        <w:rPr>
          <w:rFonts w:ascii="Times New Roman" w:eastAsia="Times New Roman" w:hAnsi="Times New Roman" w:cs="Times New Roman"/>
          <w:i/>
          <w:sz w:val="24"/>
          <w:szCs w:val="24"/>
        </w:rPr>
        <w:t>ted</w:t>
      </w:r>
      <w:r w:rsidRPr="009D3B95">
        <w:rPr>
          <w:rFonts w:ascii="Times New Roman" w:eastAsia="Times New Roman" w:hAnsi="Times New Roman" w:cs="Times New Roman"/>
          <w:i/>
          <w:sz w:val="24"/>
          <w:szCs w:val="24"/>
        </w:rPr>
        <w:t xml:space="preserve"> motion</w:t>
      </w:r>
      <w:r w:rsidR="009D3B95" w:rsidRPr="009D3B95">
        <w:rPr>
          <w:rFonts w:ascii="Times New Roman" w:eastAsia="Times New Roman" w:hAnsi="Times New Roman" w:cs="Times New Roman"/>
          <w:i/>
          <w:sz w:val="24"/>
          <w:szCs w:val="24"/>
        </w:rPr>
        <w:t xml:space="preserve"> or motions</w:t>
      </w:r>
      <w:r w:rsidRPr="009D3B95">
        <w:rPr>
          <w:rFonts w:ascii="Times New Roman" w:eastAsia="Times New Roman" w:hAnsi="Times New Roman" w:cs="Times New Roman"/>
          <w:i/>
          <w:sz w:val="24"/>
          <w:szCs w:val="24"/>
        </w:rPr>
        <w:t xml:space="preserve"> for any requests noted above will help the Board more clearly understand your request and increase the “fit” between the request you make and corresponding Board action. Please keep in mind that suggested motions may be revised or not accepted by the Board, whose responsibility it is to consider the full range of member needs. </w:t>
      </w:r>
      <w:r w:rsidRPr="00B241B1">
        <w:rPr>
          <w:rFonts w:ascii="Times New Roman" w:eastAsia="Times New Roman" w:hAnsi="Times New Roman" w:cs="Times New Roman"/>
          <w:i/>
          <w:sz w:val="24"/>
          <w:szCs w:val="24"/>
          <w:u w:val="single"/>
        </w:rPr>
        <w:t xml:space="preserve">If you choose to include </w:t>
      </w:r>
      <w:r w:rsidR="00B241B1">
        <w:rPr>
          <w:rFonts w:ascii="Times New Roman" w:eastAsia="Times New Roman" w:hAnsi="Times New Roman" w:cs="Times New Roman"/>
          <w:i/>
          <w:sz w:val="24"/>
          <w:szCs w:val="24"/>
          <w:u w:val="single"/>
        </w:rPr>
        <w:t>suggested</w:t>
      </w:r>
      <w:r w:rsidRPr="00B241B1">
        <w:rPr>
          <w:rFonts w:ascii="Times New Roman" w:eastAsia="Times New Roman" w:hAnsi="Times New Roman" w:cs="Times New Roman"/>
          <w:i/>
          <w:sz w:val="24"/>
          <w:szCs w:val="24"/>
          <w:u w:val="single"/>
        </w:rPr>
        <w:t xml:space="preserve"> motion(s) with your report, it is essential that you work with your liaison</w:t>
      </w:r>
      <w:r w:rsidR="00216BB8">
        <w:rPr>
          <w:rFonts w:ascii="Times New Roman" w:eastAsia="Times New Roman" w:hAnsi="Times New Roman" w:cs="Times New Roman"/>
          <w:i/>
          <w:sz w:val="24"/>
          <w:szCs w:val="24"/>
          <w:u w:val="single"/>
        </w:rPr>
        <w:t xml:space="preserve"> before you submit your report</w:t>
      </w:r>
      <w:r w:rsidR="00B70AD3">
        <w:rPr>
          <w:rFonts w:ascii="Times New Roman" w:eastAsia="Times New Roman" w:hAnsi="Times New Roman" w:cs="Times New Roman"/>
          <w:i/>
          <w:sz w:val="24"/>
          <w:szCs w:val="24"/>
          <w:u w:val="single"/>
        </w:rPr>
        <w:t>. They</w:t>
      </w:r>
      <w:r w:rsidRPr="00B241B1">
        <w:rPr>
          <w:rFonts w:ascii="Times New Roman" w:eastAsia="Times New Roman" w:hAnsi="Times New Roman" w:cs="Times New Roman"/>
          <w:i/>
          <w:sz w:val="24"/>
          <w:szCs w:val="24"/>
          <w:u w:val="single"/>
        </w:rPr>
        <w:t xml:space="preserve"> will be able to provide examples of motion</w:t>
      </w:r>
      <w:r w:rsidR="009D3B95" w:rsidRPr="00B241B1">
        <w:rPr>
          <w:rFonts w:ascii="Times New Roman" w:eastAsia="Times New Roman" w:hAnsi="Times New Roman" w:cs="Times New Roman"/>
          <w:i/>
          <w:sz w:val="24"/>
          <w:szCs w:val="24"/>
          <w:u w:val="single"/>
        </w:rPr>
        <w:t>s that you can use as models for the ones you create.</w:t>
      </w:r>
    </w:p>
    <w:p w14:paraId="35220019" w14:textId="464471D8" w:rsidR="009D3B95" w:rsidRPr="001F4C78" w:rsidRDefault="009D3B95" w:rsidP="009D3B95">
      <w:pPr>
        <w:spacing w:before="84"/>
        <w:rPr>
          <w:rFonts w:ascii="Times New Roman" w:eastAsia="Times New Roman" w:hAnsi="Times New Roman" w:cs="Times New Roman"/>
          <w:i/>
          <w:sz w:val="24"/>
          <w:szCs w:val="24"/>
        </w:rPr>
      </w:pPr>
    </w:p>
    <w:tbl>
      <w:tblPr>
        <w:tblStyle w:val="TableGrid"/>
        <w:tblW w:w="9808" w:type="dxa"/>
        <w:tblInd w:w="85" w:type="dxa"/>
        <w:tblLook w:val="04A0" w:firstRow="1" w:lastRow="0" w:firstColumn="1" w:lastColumn="0" w:noHBand="0" w:noVBand="1"/>
      </w:tblPr>
      <w:tblGrid>
        <w:gridCol w:w="9808"/>
      </w:tblGrid>
      <w:tr w:rsidR="009D3B95" w14:paraId="39879B40" w14:textId="77777777" w:rsidTr="009D3B95">
        <w:trPr>
          <w:trHeight w:val="3680"/>
        </w:trPr>
        <w:tc>
          <w:tcPr>
            <w:tcW w:w="9808" w:type="dxa"/>
          </w:tcPr>
          <w:p w14:paraId="746A9FF6" w14:textId="3E0AEF05" w:rsidR="009D3B95" w:rsidRDefault="007A0507" w:rsidP="00DB53F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bl>
    <w:p w14:paraId="3101CF18" w14:textId="48530386" w:rsidR="009D3B95" w:rsidRDefault="009D3B95" w:rsidP="009D3B95">
      <w:pPr>
        <w:spacing w:before="84"/>
        <w:rPr>
          <w:rFonts w:ascii="Times New Roman" w:eastAsia="Times New Roman" w:hAnsi="Times New Roman" w:cs="Times New Roman"/>
          <w:sz w:val="24"/>
          <w:szCs w:val="24"/>
        </w:rPr>
      </w:pPr>
    </w:p>
    <w:p w14:paraId="26E4071B" w14:textId="06163879" w:rsidR="0089295C" w:rsidRPr="0089295C" w:rsidRDefault="0089295C" w:rsidP="0089295C">
      <w:pPr>
        <w:pStyle w:val="ListParagraph"/>
        <w:numPr>
          <w:ilvl w:val="0"/>
          <w:numId w:val="2"/>
        </w:numPr>
        <w:spacing w:before="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Award and Scholarship Committee Chairs: Number of Applicants/Nominees and Gender Identities of </w:t>
      </w:r>
      <w:r w:rsidR="00B87732">
        <w:rPr>
          <w:rFonts w:ascii="Times New Roman" w:eastAsia="Times New Roman" w:hAnsi="Times New Roman" w:cs="Times New Roman"/>
          <w:b/>
          <w:sz w:val="24"/>
          <w:szCs w:val="24"/>
        </w:rPr>
        <w:t>Applicants/Nominees and Awardee.</w:t>
      </w:r>
    </w:p>
    <w:p w14:paraId="14F15800" w14:textId="481B7D6F" w:rsidR="0089295C" w:rsidRPr="009D3B95" w:rsidRDefault="00B87732" w:rsidP="0089295C">
      <w:pPr>
        <w:spacing w:before="8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Board has requested that Award and Scholarship Chairs report annually on the total number of applicants/nominees received for each award/scholarship, the number of applicants/nominees broken down by gender identity, as reflected by pronouns used in application/nomination packet (he, she, they), and the gender identity of the awardee(s). </w:t>
      </w:r>
    </w:p>
    <w:p w14:paraId="09C9AC87" w14:textId="77777777" w:rsidR="0089295C" w:rsidRPr="001F4C78" w:rsidRDefault="0089295C" w:rsidP="0089295C">
      <w:pPr>
        <w:spacing w:before="84"/>
        <w:rPr>
          <w:rFonts w:ascii="Times New Roman" w:eastAsia="Times New Roman" w:hAnsi="Times New Roman" w:cs="Times New Roman"/>
          <w:i/>
          <w:sz w:val="24"/>
          <w:szCs w:val="24"/>
        </w:rPr>
      </w:pPr>
    </w:p>
    <w:tbl>
      <w:tblPr>
        <w:tblStyle w:val="TableGrid"/>
        <w:tblW w:w="9808" w:type="dxa"/>
        <w:tblInd w:w="85" w:type="dxa"/>
        <w:tblLook w:val="04A0" w:firstRow="1" w:lastRow="0" w:firstColumn="1" w:lastColumn="0" w:noHBand="0" w:noVBand="1"/>
      </w:tblPr>
      <w:tblGrid>
        <w:gridCol w:w="9808"/>
      </w:tblGrid>
      <w:tr w:rsidR="0089295C" w14:paraId="42A50C22" w14:textId="77777777" w:rsidTr="008543F5">
        <w:trPr>
          <w:trHeight w:val="3680"/>
        </w:trPr>
        <w:tc>
          <w:tcPr>
            <w:tcW w:w="9808" w:type="dxa"/>
          </w:tcPr>
          <w:p w14:paraId="18EC772F" w14:textId="15489D58" w:rsidR="0089295C" w:rsidRDefault="007A0507" w:rsidP="008543F5">
            <w:pPr>
              <w:spacing w:before="84"/>
              <w:rPr>
                <w:rFonts w:ascii="Times New Roman" w:eastAsia="Times New Roman" w:hAnsi="Times New Roman" w:cs="Times New Roman"/>
                <w:sz w:val="24"/>
                <w:szCs w:val="24"/>
              </w:rPr>
            </w:pPr>
            <w:r>
              <w:rPr>
                <w:rFonts w:ascii="Times New Roman" w:eastAsia="Times New Roman" w:hAnsi="Times New Roman" w:cs="Times New Roman"/>
                <w:sz w:val="24"/>
                <w:szCs w:val="24"/>
              </w:rPr>
              <w:t>One nominee (male). This nominee was an excellent candidate and received the award.</w:t>
            </w:r>
          </w:p>
        </w:tc>
      </w:tr>
    </w:tbl>
    <w:p w14:paraId="50CF47D2" w14:textId="77777777" w:rsidR="0089295C" w:rsidRPr="009D3B95" w:rsidRDefault="0089295C" w:rsidP="0089295C">
      <w:pPr>
        <w:spacing w:before="84"/>
        <w:rPr>
          <w:rFonts w:ascii="Times New Roman" w:eastAsia="Times New Roman" w:hAnsi="Times New Roman" w:cs="Times New Roman"/>
          <w:sz w:val="24"/>
          <w:szCs w:val="24"/>
        </w:rPr>
      </w:pPr>
    </w:p>
    <w:p w14:paraId="33BAF8B5" w14:textId="77777777" w:rsidR="0089295C" w:rsidRPr="009D3B95" w:rsidRDefault="0089295C" w:rsidP="009D3B95">
      <w:pPr>
        <w:spacing w:before="84"/>
        <w:rPr>
          <w:rFonts w:ascii="Times New Roman" w:eastAsia="Times New Roman" w:hAnsi="Times New Roman" w:cs="Times New Roman"/>
          <w:sz w:val="24"/>
          <w:szCs w:val="24"/>
        </w:rPr>
      </w:pPr>
    </w:p>
    <w:sectPr w:rsidR="0089295C" w:rsidRPr="009D3B95">
      <w:headerReference w:type="default" r:id="rId8"/>
      <w:footerReference w:type="default" r:id="rId9"/>
      <w:type w:val="continuous"/>
      <w:pgSz w:w="12240" w:h="15840"/>
      <w:pgMar w:top="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CEC3" w14:textId="77777777" w:rsidR="00AF77F0" w:rsidRDefault="00AF77F0" w:rsidP="00212F3F">
      <w:r>
        <w:separator/>
      </w:r>
    </w:p>
  </w:endnote>
  <w:endnote w:type="continuationSeparator" w:id="0">
    <w:p w14:paraId="05055C97" w14:textId="77777777" w:rsidR="00AF77F0" w:rsidRDefault="00AF77F0" w:rsidP="0021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33148"/>
      <w:docPartObj>
        <w:docPartGallery w:val="Page Numbers (Bottom of Page)"/>
        <w:docPartUnique/>
      </w:docPartObj>
    </w:sdtPr>
    <w:sdtEndPr>
      <w:rPr>
        <w:noProof/>
      </w:rPr>
    </w:sdtEndPr>
    <w:sdtContent>
      <w:p w14:paraId="175018E5" w14:textId="7A57B7ED" w:rsidR="00EF5A05" w:rsidRDefault="00EF5A05">
        <w:pPr>
          <w:pStyle w:val="Footer"/>
          <w:jc w:val="center"/>
        </w:pPr>
        <w:r>
          <w:fldChar w:fldCharType="begin"/>
        </w:r>
        <w:r>
          <w:instrText xml:space="preserve"> PAGE   \* MERGEFORMAT </w:instrText>
        </w:r>
        <w:r>
          <w:fldChar w:fldCharType="separate"/>
        </w:r>
        <w:r w:rsidR="00F921B6">
          <w:rPr>
            <w:noProof/>
          </w:rPr>
          <w:t>2</w:t>
        </w:r>
        <w:r>
          <w:rPr>
            <w:noProof/>
          </w:rPr>
          <w:fldChar w:fldCharType="end"/>
        </w:r>
      </w:p>
    </w:sdtContent>
  </w:sdt>
  <w:p w14:paraId="1EEC7ECB" w14:textId="77777777" w:rsidR="00EF5A05" w:rsidRDefault="00EF5A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FBF5" w14:textId="77777777" w:rsidR="00AF77F0" w:rsidRDefault="00AF77F0" w:rsidP="00212F3F">
      <w:r>
        <w:separator/>
      </w:r>
    </w:p>
  </w:footnote>
  <w:footnote w:type="continuationSeparator" w:id="0">
    <w:p w14:paraId="1544AF14" w14:textId="77777777" w:rsidR="00AF77F0" w:rsidRDefault="00AF77F0" w:rsidP="00212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5B3B" w14:textId="7649B78E" w:rsidR="00F921B6" w:rsidRDefault="00F921B6">
    <w:pPr>
      <w:pStyle w:val="Header"/>
    </w:pPr>
    <w:r>
      <w:tab/>
    </w:r>
    <w:r>
      <w:tab/>
      <w:t>149-74.6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40"/>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0AEC"/>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30B2D"/>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10A9E"/>
    <w:multiLevelType w:val="hybridMultilevel"/>
    <w:tmpl w:val="C84E12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60D8C"/>
    <w:multiLevelType w:val="hybridMultilevel"/>
    <w:tmpl w:val="78CE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C5AB5"/>
    <w:multiLevelType w:val="hybridMultilevel"/>
    <w:tmpl w:val="E972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D1"/>
    <w:rsid w:val="00012338"/>
    <w:rsid w:val="00052014"/>
    <w:rsid w:val="00101C15"/>
    <w:rsid w:val="00124737"/>
    <w:rsid w:val="0015496F"/>
    <w:rsid w:val="00174AE2"/>
    <w:rsid w:val="001A7978"/>
    <w:rsid w:val="001F4C78"/>
    <w:rsid w:val="00212F3F"/>
    <w:rsid w:val="00216BB8"/>
    <w:rsid w:val="00235328"/>
    <w:rsid w:val="00262C07"/>
    <w:rsid w:val="002C2E8E"/>
    <w:rsid w:val="0033543E"/>
    <w:rsid w:val="0038606F"/>
    <w:rsid w:val="003A1F09"/>
    <w:rsid w:val="003A3DAC"/>
    <w:rsid w:val="003E2D87"/>
    <w:rsid w:val="00404A5B"/>
    <w:rsid w:val="004065D1"/>
    <w:rsid w:val="00424F0B"/>
    <w:rsid w:val="004278E8"/>
    <w:rsid w:val="004B6B92"/>
    <w:rsid w:val="004B7266"/>
    <w:rsid w:val="004F3A9E"/>
    <w:rsid w:val="00502294"/>
    <w:rsid w:val="00537CDB"/>
    <w:rsid w:val="00562CB1"/>
    <w:rsid w:val="00575A7B"/>
    <w:rsid w:val="005A3532"/>
    <w:rsid w:val="005D5215"/>
    <w:rsid w:val="0063630F"/>
    <w:rsid w:val="006467B8"/>
    <w:rsid w:val="00674985"/>
    <w:rsid w:val="00695EBA"/>
    <w:rsid w:val="007150A4"/>
    <w:rsid w:val="007152D1"/>
    <w:rsid w:val="007A0507"/>
    <w:rsid w:val="007B71B5"/>
    <w:rsid w:val="007C263B"/>
    <w:rsid w:val="007D03AE"/>
    <w:rsid w:val="007D1CFF"/>
    <w:rsid w:val="007E1A70"/>
    <w:rsid w:val="00813388"/>
    <w:rsid w:val="008266FE"/>
    <w:rsid w:val="00835F9D"/>
    <w:rsid w:val="00872C83"/>
    <w:rsid w:val="00877872"/>
    <w:rsid w:val="0089295C"/>
    <w:rsid w:val="008A1653"/>
    <w:rsid w:val="008A55E4"/>
    <w:rsid w:val="008A6AF0"/>
    <w:rsid w:val="008F33B4"/>
    <w:rsid w:val="00913266"/>
    <w:rsid w:val="00930A3B"/>
    <w:rsid w:val="00986906"/>
    <w:rsid w:val="00997551"/>
    <w:rsid w:val="009D3B95"/>
    <w:rsid w:val="009F40DC"/>
    <w:rsid w:val="00A17939"/>
    <w:rsid w:val="00A25271"/>
    <w:rsid w:val="00AD07C6"/>
    <w:rsid w:val="00AD29F1"/>
    <w:rsid w:val="00AF50FE"/>
    <w:rsid w:val="00AF77F0"/>
    <w:rsid w:val="00B02F31"/>
    <w:rsid w:val="00B065D4"/>
    <w:rsid w:val="00B241B1"/>
    <w:rsid w:val="00B5461A"/>
    <w:rsid w:val="00B63102"/>
    <w:rsid w:val="00B70AD3"/>
    <w:rsid w:val="00B87732"/>
    <w:rsid w:val="00C7411F"/>
    <w:rsid w:val="00C80A74"/>
    <w:rsid w:val="00CC39D0"/>
    <w:rsid w:val="00D149F2"/>
    <w:rsid w:val="00D42FF8"/>
    <w:rsid w:val="00D940E7"/>
    <w:rsid w:val="00DB78EA"/>
    <w:rsid w:val="00DD7774"/>
    <w:rsid w:val="00DE5FBF"/>
    <w:rsid w:val="00E214DE"/>
    <w:rsid w:val="00E2488A"/>
    <w:rsid w:val="00E24C44"/>
    <w:rsid w:val="00EF5A05"/>
    <w:rsid w:val="00F325BE"/>
    <w:rsid w:val="00F45F2C"/>
    <w:rsid w:val="00F51010"/>
    <w:rsid w:val="00F80708"/>
    <w:rsid w:val="00F921B6"/>
    <w:rsid w:val="00FA04E4"/>
    <w:rsid w:val="00FE5E04"/>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800F"/>
  <w15:docId w15:val="{B97E57BB-869F-4FF6-B7D6-25083E69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30F"/>
    <w:rPr>
      <w:rFonts w:ascii="Tahoma" w:hAnsi="Tahoma" w:cs="Tahoma"/>
      <w:sz w:val="16"/>
      <w:szCs w:val="16"/>
    </w:rPr>
  </w:style>
  <w:style w:type="character" w:customStyle="1" w:styleId="BalloonTextChar">
    <w:name w:val="Balloon Text Char"/>
    <w:basedOn w:val="DefaultParagraphFont"/>
    <w:link w:val="BalloonText"/>
    <w:uiPriority w:val="99"/>
    <w:semiHidden/>
    <w:rsid w:val="0063630F"/>
    <w:rPr>
      <w:rFonts w:ascii="Tahoma" w:hAnsi="Tahoma" w:cs="Tahoma"/>
      <w:sz w:val="16"/>
      <w:szCs w:val="16"/>
    </w:rPr>
  </w:style>
  <w:style w:type="character" w:styleId="Hyperlink">
    <w:name w:val="Hyperlink"/>
    <w:basedOn w:val="DefaultParagraphFont"/>
    <w:uiPriority w:val="99"/>
    <w:unhideWhenUsed/>
    <w:rsid w:val="00012338"/>
    <w:rPr>
      <w:color w:val="0000FF"/>
      <w:u w:val="single"/>
    </w:rPr>
  </w:style>
  <w:style w:type="paragraph" w:styleId="Header">
    <w:name w:val="header"/>
    <w:basedOn w:val="Normal"/>
    <w:link w:val="HeaderChar"/>
    <w:uiPriority w:val="99"/>
    <w:unhideWhenUsed/>
    <w:rsid w:val="00212F3F"/>
    <w:pPr>
      <w:tabs>
        <w:tab w:val="center" w:pos="4680"/>
        <w:tab w:val="right" w:pos="9360"/>
      </w:tabs>
    </w:pPr>
  </w:style>
  <w:style w:type="character" w:customStyle="1" w:styleId="HeaderChar">
    <w:name w:val="Header Char"/>
    <w:basedOn w:val="DefaultParagraphFont"/>
    <w:link w:val="Header"/>
    <w:uiPriority w:val="99"/>
    <w:rsid w:val="00212F3F"/>
  </w:style>
  <w:style w:type="paragraph" w:styleId="Footer">
    <w:name w:val="footer"/>
    <w:basedOn w:val="Normal"/>
    <w:link w:val="FooterChar"/>
    <w:uiPriority w:val="99"/>
    <w:unhideWhenUsed/>
    <w:rsid w:val="00212F3F"/>
    <w:pPr>
      <w:tabs>
        <w:tab w:val="center" w:pos="4680"/>
        <w:tab w:val="right" w:pos="9360"/>
      </w:tabs>
    </w:pPr>
  </w:style>
  <w:style w:type="character" w:customStyle="1" w:styleId="FooterChar">
    <w:name w:val="Footer Char"/>
    <w:basedOn w:val="DefaultParagraphFont"/>
    <w:link w:val="Footer"/>
    <w:uiPriority w:val="99"/>
    <w:rsid w:val="00212F3F"/>
  </w:style>
  <w:style w:type="table" w:styleId="TableGrid">
    <w:name w:val="Table Grid"/>
    <w:basedOn w:val="TableNormal"/>
    <w:uiPriority w:val="59"/>
    <w:rsid w:val="005A3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266"/>
    <w:rPr>
      <w:sz w:val="16"/>
      <w:szCs w:val="16"/>
    </w:rPr>
  </w:style>
  <w:style w:type="paragraph" w:styleId="CommentText">
    <w:name w:val="annotation text"/>
    <w:basedOn w:val="Normal"/>
    <w:link w:val="CommentTextChar"/>
    <w:uiPriority w:val="99"/>
    <w:semiHidden/>
    <w:unhideWhenUsed/>
    <w:rsid w:val="00913266"/>
    <w:rPr>
      <w:sz w:val="20"/>
      <w:szCs w:val="20"/>
    </w:rPr>
  </w:style>
  <w:style w:type="character" w:customStyle="1" w:styleId="CommentTextChar">
    <w:name w:val="Comment Text Char"/>
    <w:basedOn w:val="DefaultParagraphFont"/>
    <w:link w:val="CommentText"/>
    <w:uiPriority w:val="99"/>
    <w:semiHidden/>
    <w:rsid w:val="00913266"/>
    <w:rPr>
      <w:sz w:val="20"/>
      <w:szCs w:val="20"/>
    </w:rPr>
  </w:style>
  <w:style w:type="paragraph" w:styleId="CommentSubject">
    <w:name w:val="annotation subject"/>
    <w:basedOn w:val="CommentText"/>
    <w:next w:val="CommentText"/>
    <w:link w:val="CommentSubjectChar"/>
    <w:uiPriority w:val="99"/>
    <w:semiHidden/>
    <w:unhideWhenUsed/>
    <w:rsid w:val="00913266"/>
    <w:rPr>
      <w:b/>
      <w:bCs/>
    </w:rPr>
  </w:style>
  <w:style w:type="character" w:customStyle="1" w:styleId="CommentSubjectChar">
    <w:name w:val="Comment Subject Char"/>
    <w:basedOn w:val="CommentTextChar"/>
    <w:link w:val="CommentSubject"/>
    <w:uiPriority w:val="99"/>
    <w:semiHidden/>
    <w:rsid w:val="009132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5722">
      <w:bodyDiv w:val="1"/>
      <w:marLeft w:val="0"/>
      <w:marRight w:val="0"/>
      <w:marTop w:val="0"/>
      <w:marBottom w:val="0"/>
      <w:divBdr>
        <w:top w:val="none" w:sz="0" w:space="0" w:color="auto"/>
        <w:left w:val="none" w:sz="0" w:space="0" w:color="auto"/>
        <w:bottom w:val="none" w:sz="0" w:space="0" w:color="auto"/>
        <w:right w:val="none" w:sz="0" w:space="0" w:color="auto"/>
      </w:divBdr>
    </w:div>
    <w:div w:id="494491078">
      <w:bodyDiv w:val="1"/>
      <w:marLeft w:val="0"/>
      <w:marRight w:val="0"/>
      <w:marTop w:val="0"/>
      <w:marBottom w:val="0"/>
      <w:divBdr>
        <w:top w:val="none" w:sz="0" w:space="0" w:color="auto"/>
        <w:left w:val="none" w:sz="0" w:space="0" w:color="auto"/>
        <w:bottom w:val="none" w:sz="0" w:space="0" w:color="auto"/>
        <w:right w:val="none" w:sz="0" w:space="0" w:color="auto"/>
      </w:divBdr>
    </w:div>
    <w:div w:id="663170966">
      <w:bodyDiv w:val="1"/>
      <w:marLeft w:val="0"/>
      <w:marRight w:val="0"/>
      <w:marTop w:val="0"/>
      <w:marBottom w:val="0"/>
      <w:divBdr>
        <w:top w:val="none" w:sz="0" w:space="0" w:color="auto"/>
        <w:left w:val="none" w:sz="0" w:space="0" w:color="auto"/>
        <w:bottom w:val="none" w:sz="0" w:space="0" w:color="auto"/>
        <w:right w:val="none" w:sz="0" w:space="0" w:color="auto"/>
      </w:divBdr>
    </w:div>
    <w:div w:id="81140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MEMmgr</dc:creator>
  <cp:lastModifiedBy>Oona Schmid</cp:lastModifiedBy>
  <cp:revision>2</cp:revision>
  <cp:lastPrinted>2018-03-30T19:56:00Z</cp:lastPrinted>
  <dcterms:created xsi:type="dcterms:W3CDTF">2022-02-09T03:19:00Z</dcterms:created>
  <dcterms:modified xsi:type="dcterms:W3CDTF">2022-02-09T03:19:00Z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LastSaved">
    <vt:filetime>2015-12-14T00:00:00Z</vt:filetime>
  </property>
</Properties>
</file>